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C7016C" w:rsidRPr="00C7016C" w:rsidTr="00EC0720">
        <w:tc>
          <w:tcPr>
            <w:tcW w:w="4503" w:type="dxa"/>
          </w:tcPr>
          <w:p w:rsidR="00FF52C6" w:rsidRPr="00C7016C" w:rsidRDefault="00FF52C6" w:rsidP="005033E4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4" w:type="dxa"/>
          </w:tcPr>
          <w:p w:rsidR="00FF52C6" w:rsidRPr="00C7016C" w:rsidRDefault="005E6EDA" w:rsidP="005033E4">
            <w:pPr>
              <w:suppressAutoHyphens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C7016C">
              <w:rPr>
                <w:rFonts w:ascii="Times New Roman" w:hAnsi="Times New Roman"/>
                <w:sz w:val="30"/>
                <w:szCs w:val="30"/>
              </w:rPr>
              <w:t>«</w:t>
            </w:r>
            <w:r w:rsidR="00FF52C6" w:rsidRPr="00C7016C">
              <w:rPr>
                <w:rFonts w:ascii="Times New Roman" w:hAnsi="Times New Roman"/>
                <w:bCs/>
                <w:sz w:val="30"/>
                <w:szCs w:val="28"/>
              </w:rPr>
              <w:t xml:space="preserve">ПРИЛОЖЕНИЕ № </w:t>
            </w:r>
            <w:r w:rsidR="00EB0A86" w:rsidRPr="00C7016C">
              <w:rPr>
                <w:rFonts w:ascii="Times New Roman" w:hAnsi="Times New Roman"/>
                <w:bCs/>
                <w:sz w:val="30"/>
                <w:szCs w:val="28"/>
              </w:rPr>
              <w:t>20</w:t>
            </w:r>
          </w:p>
          <w:p w:rsidR="00FF52C6" w:rsidRPr="00C7016C" w:rsidRDefault="00FF52C6" w:rsidP="005033E4">
            <w:pPr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C7016C">
              <w:rPr>
                <w:rFonts w:ascii="Times New Roman" w:hAnsi="Times New Roman"/>
                <w:bCs/>
                <w:sz w:val="30"/>
                <w:szCs w:val="28"/>
              </w:rPr>
              <w:t>к Решению Коллегии</w:t>
            </w:r>
          </w:p>
          <w:p w:rsidR="00FF52C6" w:rsidRPr="00C7016C" w:rsidRDefault="00FF52C6" w:rsidP="005033E4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C7016C">
              <w:rPr>
                <w:rFonts w:ascii="Times New Roman" w:hAnsi="Times New Roman"/>
                <w:bCs/>
                <w:sz w:val="30"/>
                <w:szCs w:val="28"/>
              </w:rPr>
              <w:t>Евразийской экономической комиссии</w:t>
            </w:r>
          </w:p>
          <w:p w:rsidR="00FF52C6" w:rsidRPr="00C7016C" w:rsidRDefault="00FF52C6" w:rsidP="005033E4">
            <w:pPr>
              <w:suppressAutoHyphens/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C7016C">
              <w:rPr>
                <w:rFonts w:ascii="Times New Roman" w:hAnsi="Times New Roman"/>
                <w:bCs/>
                <w:sz w:val="30"/>
                <w:szCs w:val="28"/>
              </w:rPr>
              <w:t xml:space="preserve">от 21 апреля 2015 г. № 30                            </w:t>
            </w:r>
          </w:p>
        </w:tc>
      </w:tr>
    </w:tbl>
    <w:p w:rsidR="003A5654" w:rsidRDefault="003A5654" w:rsidP="005033E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pacing w:val="40"/>
          <w:sz w:val="30"/>
          <w:szCs w:val="30"/>
        </w:rPr>
      </w:pPr>
    </w:p>
    <w:p w:rsidR="009B76FE" w:rsidRPr="00DF33C8" w:rsidRDefault="009B76FE" w:rsidP="005033E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pacing w:val="40"/>
          <w:sz w:val="30"/>
          <w:szCs w:val="30"/>
        </w:rPr>
      </w:pPr>
      <w:r w:rsidRPr="00DF33C8">
        <w:rPr>
          <w:rFonts w:ascii="Times New Roman" w:hAnsi="Times New Roman"/>
          <w:b/>
          <w:bCs/>
          <w:spacing w:val="40"/>
          <w:sz w:val="30"/>
          <w:szCs w:val="30"/>
        </w:rPr>
        <w:t xml:space="preserve">ПОЛОЖЕНИЕ </w:t>
      </w:r>
    </w:p>
    <w:p w:rsidR="009B76FE" w:rsidRDefault="009B76FE" w:rsidP="0050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0"/>
          <w:szCs w:val="30"/>
        </w:rPr>
      </w:pPr>
      <w:r w:rsidRPr="00DF33C8">
        <w:rPr>
          <w:rFonts w:ascii="Times New Roman" w:hAnsi="Times New Roman"/>
          <w:b/>
          <w:bCs/>
          <w:sz w:val="30"/>
          <w:szCs w:val="30"/>
        </w:rPr>
        <w:t>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</w:t>
      </w:r>
    </w:p>
    <w:p w:rsidR="001E5C2F" w:rsidRPr="00DF33C8" w:rsidRDefault="001E5C2F" w:rsidP="0050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30"/>
          <w:szCs w:val="30"/>
        </w:rPr>
      </w:pPr>
    </w:p>
    <w:p w:rsidR="009B76FE" w:rsidRPr="00C7016C" w:rsidRDefault="009B76FE" w:rsidP="005033E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016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DD6329">
        <w:rPr>
          <w:rFonts w:ascii="Times New Roman" w:hAnsi="Times New Roman" w:cs="Times New Roman"/>
          <w:sz w:val="30"/>
          <w:szCs w:val="30"/>
        </w:rPr>
        <w:t>. </w:t>
      </w:r>
      <w:r w:rsidRPr="00C7016C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9B76FE" w:rsidRPr="00C7016C" w:rsidRDefault="009B76FE" w:rsidP="0050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30"/>
          <w:szCs w:val="30"/>
        </w:rPr>
      </w:pPr>
    </w:p>
    <w:p w:rsidR="009B76FE" w:rsidRPr="00C7016C" w:rsidRDefault="009B76FE" w:rsidP="001A3601">
      <w:pPr>
        <w:spacing w:after="0"/>
        <w:ind w:firstLine="709"/>
        <w:jc w:val="both"/>
        <w:rPr>
          <w:rFonts w:ascii="Times New Roman" w:hAnsi="Times New Roman"/>
          <w:bCs/>
          <w:strike/>
          <w:sz w:val="30"/>
          <w:szCs w:val="30"/>
        </w:rPr>
      </w:pPr>
      <w:r w:rsidRPr="00C7016C">
        <w:rPr>
          <w:rFonts w:ascii="Times New Roman" w:hAnsi="Times New Roman"/>
          <w:bCs/>
          <w:sz w:val="30"/>
          <w:szCs w:val="30"/>
        </w:rPr>
        <w:t xml:space="preserve">1. Настоящее Положение определяет порядок ввоза на таможенную территорию Евразийского экономического союза </w:t>
      </w:r>
      <w:r w:rsidR="00022FB9" w:rsidRPr="00C7016C">
        <w:rPr>
          <w:rFonts w:ascii="Times New Roman" w:hAnsi="Times New Roman"/>
          <w:bCs/>
          <w:sz w:val="30"/>
          <w:szCs w:val="30"/>
        </w:rPr>
        <w:br/>
      </w:r>
      <w:r w:rsidRPr="00C7016C">
        <w:rPr>
          <w:rFonts w:ascii="Times New Roman" w:hAnsi="Times New Roman"/>
          <w:bCs/>
          <w:sz w:val="30"/>
          <w:szCs w:val="30"/>
        </w:rPr>
        <w:t xml:space="preserve">(далее </w:t>
      </w:r>
      <w:r w:rsidR="003A1C8B" w:rsidRPr="00C7016C">
        <w:rPr>
          <w:rFonts w:ascii="Times New Roman" w:hAnsi="Times New Roman"/>
          <w:bCs/>
          <w:sz w:val="30"/>
          <w:szCs w:val="30"/>
        </w:rPr>
        <w:t xml:space="preserve">соответственно </w:t>
      </w:r>
      <w:r w:rsidRPr="00C7016C">
        <w:rPr>
          <w:rFonts w:ascii="Times New Roman" w:hAnsi="Times New Roman"/>
          <w:bCs/>
          <w:sz w:val="30"/>
          <w:szCs w:val="30"/>
        </w:rPr>
        <w:t>– ввоз</w:t>
      </w:r>
      <w:r w:rsidR="003A1C8B" w:rsidRPr="00C7016C">
        <w:rPr>
          <w:rFonts w:ascii="Times New Roman" w:hAnsi="Times New Roman"/>
          <w:bCs/>
          <w:sz w:val="30"/>
          <w:szCs w:val="30"/>
        </w:rPr>
        <w:t>, Союз</w:t>
      </w:r>
      <w:r w:rsidRPr="00C7016C">
        <w:rPr>
          <w:rFonts w:ascii="Times New Roman" w:hAnsi="Times New Roman"/>
          <w:bCs/>
          <w:sz w:val="30"/>
          <w:szCs w:val="30"/>
        </w:rPr>
        <w:t xml:space="preserve">) и вывоза с таможенной территории </w:t>
      </w:r>
      <w:r w:rsidR="003A1C8B" w:rsidRPr="00C7016C">
        <w:rPr>
          <w:rFonts w:ascii="Times New Roman" w:hAnsi="Times New Roman"/>
          <w:bCs/>
          <w:sz w:val="30"/>
          <w:szCs w:val="30"/>
        </w:rPr>
        <w:t>С</w:t>
      </w:r>
      <w:r w:rsidRPr="00C7016C">
        <w:rPr>
          <w:rFonts w:ascii="Times New Roman" w:hAnsi="Times New Roman"/>
          <w:bCs/>
          <w:sz w:val="30"/>
          <w:szCs w:val="30"/>
        </w:rPr>
        <w:t>оюза (далее – вывоз):</w:t>
      </w:r>
    </w:p>
    <w:p w:rsidR="009B76FE" w:rsidRPr="00C7016C" w:rsidRDefault="009B76FE" w:rsidP="001A3601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bCs/>
          <w:sz w:val="30"/>
          <w:szCs w:val="30"/>
        </w:rPr>
        <w:t>а)</w:t>
      </w:r>
      <w:r w:rsidRPr="00C7016C">
        <w:rPr>
          <w:rFonts w:ascii="Times New Roman" w:hAnsi="Times New Roman"/>
          <w:bCs/>
          <w:sz w:val="30"/>
          <w:szCs w:val="30"/>
          <w:lang w:val="en-US"/>
        </w:rPr>
        <w:t> </w:t>
      </w:r>
      <w:r w:rsidRPr="00C7016C">
        <w:rPr>
          <w:rFonts w:ascii="Times New Roman" w:hAnsi="Times New Roman"/>
          <w:bCs/>
          <w:sz w:val="30"/>
          <w:szCs w:val="30"/>
        </w:rPr>
        <w:t xml:space="preserve">озоноразрушающих веществ и продукции, содержащей озоноразрушающие </w:t>
      </w:r>
      <w:r w:rsidRPr="005033E4">
        <w:rPr>
          <w:rFonts w:ascii="Times New Roman" w:hAnsi="Times New Roman"/>
          <w:bCs/>
          <w:sz w:val="30"/>
          <w:szCs w:val="30"/>
        </w:rPr>
        <w:t xml:space="preserve">вещества, </w:t>
      </w:r>
      <w:r w:rsidR="00E93466" w:rsidRPr="005033E4">
        <w:rPr>
          <w:rFonts w:ascii="Times New Roman" w:hAnsi="Times New Roman"/>
          <w:bCs/>
          <w:sz w:val="30"/>
          <w:szCs w:val="30"/>
        </w:rPr>
        <w:t xml:space="preserve">включенных в </w:t>
      </w:r>
      <w:hyperlink r:id="rId11" w:history="1">
        <w:r w:rsidRPr="005033E4">
          <w:rPr>
            <w:rFonts w:ascii="Times New Roman" w:hAnsi="Times New Roman"/>
            <w:bCs/>
            <w:sz w:val="30"/>
            <w:szCs w:val="30"/>
          </w:rPr>
          <w:t>раздел 1.1</w:t>
        </w:r>
      </w:hyperlink>
      <w:r w:rsidR="00B41163" w:rsidRPr="005033E4">
        <w:rPr>
          <w:rFonts w:ascii="Times New Roman" w:hAnsi="Times New Roman"/>
          <w:bCs/>
          <w:sz w:val="30"/>
          <w:szCs w:val="30"/>
        </w:rPr>
        <w:t xml:space="preserve"> </w:t>
      </w:r>
      <w:r w:rsidRPr="005033E4">
        <w:rPr>
          <w:rFonts w:ascii="Times New Roman" w:hAnsi="Times New Roman"/>
          <w:bCs/>
          <w:sz w:val="30"/>
          <w:szCs w:val="30"/>
        </w:rPr>
        <w:t>единого</w:t>
      </w:r>
      <w:r w:rsidRPr="00C7016C">
        <w:rPr>
          <w:rFonts w:ascii="Times New Roman" w:hAnsi="Times New Roman"/>
          <w:bCs/>
          <w:sz w:val="30"/>
          <w:szCs w:val="30"/>
        </w:rPr>
        <w:t xml:space="preserve"> перечня товаров, к которым применяются меры нетарифного регулирования в торговле с третьими странами,</w:t>
      </w:r>
      <w:r w:rsidRPr="00C7016C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bCs/>
          <w:sz w:val="30"/>
          <w:szCs w:val="30"/>
        </w:rPr>
        <w:t xml:space="preserve">предусмотренного Протоколом о мерах нетарифного регулирования в отношении третьих стран </w:t>
      </w:r>
      <w:r w:rsidR="00E93466">
        <w:rPr>
          <w:rFonts w:ascii="Times New Roman" w:hAnsi="Times New Roman"/>
          <w:bCs/>
          <w:sz w:val="30"/>
          <w:szCs w:val="30"/>
        </w:rPr>
        <w:br/>
      </w:r>
      <w:r w:rsidRPr="00C7016C">
        <w:rPr>
          <w:rFonts w:ascii="Times New Roman" w:hAnsi="Times New Roman"/>
          <w:bCs/>
          <w:sz w:val="30"/>
          <w:szCs w:val="30"/>
        </w:rPr>
        <w:t xml:space="preserve">(приложение № 7 к Договору о Евразийском экономическом союзе от 29 мая 2014 года) </w:t>
      </w:r>
      <w:r w:rsidRPr="00C7016C">
        <w:rPr>
          <w:rFonts w:ascii="Times New Roman" w:hAnsi="Times New Roman"/>
          <w:sz w:val="30"/>
          <w:szCs w:val="30"/>
        </w:rPr>
        <w:t>(</w:t>
      </w:r>
      <w:r w:rsidRPr="00C7016C">
        <w:rPr>
          <w:rFonts w:ascii="Times New Roman" w:hAnsi="Times New Roman"/>
          <w:bCs/>
          <w:sz w:val="30"/>
          <w:szCs w:val="30"/>
        </w:rPr>
        <w:t>далее – единый перечень), в следующих случаях:</w:t>
      </w:r>
    </w:p>
    <w:p w:rsidR="009B76FE" w:rsidRPr="00C7016C" w:rsidRDefault="009A1E8D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осуществля</w:t>
      </w:r>
      <w:r w:rsidRPr="005033E4">
        <w:rPr>
          <w:rFonts w:ascii="Times New Roman" w:hAnsi="Times New Roman"/>
          <w:sz w:val="30"/>
          <w:szCs w:val="30"/>
        </w:rPr>
        <w:t>ю</w:t>
      </w:r>
      <w:r w:rsidRPr="00C7016C">
        <w:rPr>
          <w:rFonts w:ascii="Times New Roman" w:hAnsi="Times New Roman"/>
          <w:sz w:val="30"/>
          <w:szCs w:val="30"/>
        </w:rPr>
        <w:t xml:space="preserve">тся ввоз и (или) вывоз </w:t>
      </w:r>
      <w:r w:rsidR="009B76FE" w:rsidRPr="00C7016C">
        <w:rPr>
          <w:rFonts w:ascii="Times New Roman" w:hAnsi="Times New Roman"/>
          <w:bCs/>
          <w:sz w:val="30"/>
          <w:szCs w:val="30"/>
        </w:rPr>
        <w:t>озоноразрушающи</w:t>
      </w:r>
      <w:r>
        <w:rPr>
          <w:rFonts w:ascii="Times New Roman" w:hAnsi="Times New Roman"/>
          <w:bCs/>
          <w:sz w:val="30"/>
          <w:szCs w:val="30"/>
        </w:rPr>
        <w:t>х</w:t>
      </w:r>
      <w:r w:rsidR="009B76FE" w:rsidRPr="00C7016C">
        <w:rPr>
          <w:rFonts w:ascii="Times New Roman" w:hAnsi="Times New Roman"/>
          <w:bCs/>
          <w:sz w:val="30"/>
          <w:szCs w:val="30"/>
        </w:rPr>
        <w:t xml:space="preserve"> веществ</w:t>
      </w:r>
      <w:r>
        <w:rPr>
          <w:rFonts w:ascii="Times New Roman" w:hAnsi="Times New Roman"/>
          <w:bCs/>
          <w:sz w:val="30"/>
          <w:szCs w:val="30"/>
        </w:rPr>
        <w:t xml:space="preserve">, используемых </w:t>
      </w:r>
      <w:r w:rsidR="009B76FE" w:rsidRPr="00C7016C">
        <w:rPr>
          <w:rFonts w:ascii="Times New Roman" w:hAnsi="Times New Roman"/>
          <w:bCs/>
          <w:sz w:val="30"/>
          <w:szCs w:val="30"/>
        </w:rPr>
        <w:t>исключительно в качестве сырья для производства химических веществ</w:t>
      </w:r>
      <w:r w:rsidR="003A1C8B" w:rsidRPr="00C7016C">
        <w:rPr>
          <w:rFonts w:ascii="Times New Roman" w:hAnsi="Times New Roman"/>
          <w:bCs/>
          <w:sz w:val="30"/>
          <w:szCs w:val="30"/>
        </w:rPr>
        <w:t>, не являющихся озоноразрушающими</w:t>
      </w:r>
      <w:r w:rsidR="009B76FE" w:rsidRPr="00C7016C">
        <w:rPr>
          <w:rFonts w:ascii="Times New Roman" w:hAnsi="Times New Roman"/>
          <w:bCs/>
          <w:sz w:val="30"/>
          <w:szCs w:val="30"/>
        </w:rPr>
        <w:t>;</w:t>
      </w:r>
    </w:p>
    <w:p w:rsidR="009B76FE" w:rsidRPr="00661965" w:rsidRDefault="00D63C7A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61965">
        <w:rPr>
          <w:rFonts w:ascii="Times New Roman" w:hAnsi="Times New Roman"/>
          <w:bCs/>
          <w:sz w:val="30"/>
          <w:szCs w:val="30"/>
        </w:rPr>
        <w:t>осуществля</w:t>
      </w:r>
      <w:r w:rsidR="00244C0C">
        <w:rPr>
          <w:rFonts w:ascii="Times New Roman" w:hAnsi="Times New Roman"/>
          <w:bCs/>
          <w:sz w:val="30"/>
          <w:szCs w:val="30"/>
        </w:rPr>
        <w:t>ю</w:t>
      </w:r>
      <w:r w:rsidRPr="00661965">
        <w:rPr>
          <w:rFonts w:ascii="Times New Roman" w:hAnsi="Times New Roman"/>
          <w:bCs/>
          <w:sz w:val="30"/>
          <w:szCs w:val="30"/>
        </w:rPr>
        <w:t xml:space="preserve">тся </w:t>
      </w:r>
      <w:r w:rsidR="009A1E8D" w:rsidRPr="00C7016C">
        <w:rPr>
          <w:rFonts w:ascii="Times New Roman" w:hAnsi="Times New Roman"/>
          <w:sz w:val="30"/>
          <w:szCs w:val="30"/>
        </w:rPr>
        <w:t>ввоз и (или) вывоз</w:t>
      </w:r>
      <w:r w:rsidRPr="00661965">
        <w:rPr>
          <w:rFonts w:ascii="Times New Roman" w:hAnsi="Times New Roman"/>
          <w:bCs/>
          <w:sz w:val="30"/>
          <w:szCs w:val="30"/>
        </w:rPr>
        <w:t xml:space="preserve"> озоноразрушающих веществ </w:t>
      </w:r>
      <w:r w:rsidR="00A73A6C" w:rsidRPr="00661965">
        <w:rPr>
          <w:rFonts w:ascii="Times New Roman" w:hAnsi="Times New Roman"/>
          <w:bCs/>
          <w:sz w:val="30"/>
          <w:szCs w:val="30"/>
        </w:rPr>
        <w:t xml:space="preserve">в целях их применения в соответствии с </w:t>
      </w:r>
      <w:r w:rsidR="009B76FE" w:rsidRPr="00661965">
        <w:rPr>
          <w:rFonts w:ascii="Times New Roman" w:hAnsi="Times New Roman"/>
          <w:bCs/>
          <w:sz w:val="30"/>
          <w:szCs w:val="30"/>
        </w:rPr>
        <w:t xml:space="preserve">Монреальским </w:t>
      </w:r>
      <w:hyperlink r:id="rId12" w:history="1">
        <w:r w:rsidR="009B76FE" w:rsidRPr="00661965">
          <w:rPr>
            <w:rFonts w:ascii="Times New Roman" w:hAnsi="Times New Roman"/>
            <w:bCs/>
            <w:sz w:val="30"/>
            <w:szCs w:val="30"/>
          </w:rPr>
          <w:t>протоколом</w:t>
        </w:r>
      </w:hyperlink>
      <w:r w:rsidR="009B76FE" w:rsidRPr="00661965">
        <w:rPr>
          <w:rFonts w:ascii="Times New Roman" w:hAnsi="Times New Roman"/>
          <w:bCs/>
          <w:sz w:val="30"/>
          <w:szCs w:val="30"/>
        </w:rPr>
        <w:t xml:space="preserve"> по веществам, разрушающим озоновый слой, от 16 сентября 1987 года </w:t>
      </w:r>
      <w:r w:rsidR="00661965">
        <w:rPr>
          <w:rFonts w:ascii="Times New Roman" w:hAnsi="Times New Roman"/>
          <w:bCs/>
          <w:sz w:val="30"/>
          <w:szCs w:val="30"/>
        </w:rPr>
        <w:br/>
      </w:r>
      <w:r w:rsidR="009B76FE" w:rsidRPr="00661965">
        <w:rPr>
          <w:rFonts w:ascii="Times New Roman" w:hAnsi="Times New Roman"/>
          <w:bCs/>
          <w:sz w:val="30"/>
          <w:szCs w:val="30"/>
        </w:rPr>
        <w:t>(далее – Монреальский протокол)</w:t>
      </w:r>
      <w:r w:rsidR="00A73A6C" w:rsidRPr="00661965">
        <w:rPr>
          <w:rFonts w:ascii="Times New Roman" w:hAnsi="Times New Roman"/>
          <w:bCs/>
          <w:sz w:val="30"/>
          <w:szCs w:val="30"/>
        </w:rPr>
        <w:t>;</w:t>
      </w:r>
      <w:r w:rsidR="009B76FE" w:rsidRPr="00661965">
        <w:rPr>
          <w:rFonts w:ascii="Times New Roman" w:hAnsi="Times New Roman"/>
          <w:bCs/>
          <w:sz w:val="30"/>
          <w:szCs w:val="30"/>
        </w:rPr>
        <w:t xml:space="preserve"> 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осуществля</w:t>
      </w:r>
      <w:r w:rsidR="00E93466" w:rsidRPr="005033E4">
        <w:rPr>
          <w:rFonts w:ascii="Times New Roman" w:hAnsi="Times New Roman"/>
          <w:sz w:val="30"/>
          <w:szCs w:val="30"/>
        </w:rPr>
        <w:t>ю</w:t>
      </w:r>
      <w:r w:rsidRPr="00C7016C">
        <w:rPr>
          <w:rFonts w:ascii="Times New Roman" w:hAnsi="Times New Roman"/>
          <w:sz w:val="30"/>
          <w:szCs w:val="30"/>
        </w:rPr>
        <w:t xml:space="preserve">тся ввоз и (или) вывоз озоноразрушающих веществ, являющихся рециркулированными, восстановленными и (или) утилизированными; 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осуществл</w:t>
      </w:r>
      <w:r w:rsidRPr="005033E4">
        <w:rPr>
          <w:rFonts w:ascii="Times New Roman" w:hAnsi="Times New Roman"/>
          <w:sz w:val="30"/>
          <w:szCs w:val="30"/>
        </w:rPr>
        <w:t>я</w:t>
      </w:r>
      <w:r w:rsidR="00E93466" w:rsidRPr="005033E4">
        <w:rPr>
          <w:rFonts w:ascii="Times New Roman" w:hAnsi="Times New Roman"/>
          <w:sz w:val="30"/>
          <w:szCs w:val="30"/>
        </w:rPr>
        <w:t>ю</w:t>
      </w:r>
      <w:r w:rsidRPr="00C7016C">
        <w:rPr>
          <w:rFonts w:ascii="Times New Roman" w:hAnsi="Times New Roman"/>
          <w:sz w:val="30"/>
          <w:szCs w:val="30"/>
        </w:rPr>
        <w:t xml:space="preserve">тся ввоз и (или) вывоз переносных огнетушителей, содержащих вещества, указанные в группе II списка A раздела 1.1 единого перечня; 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lastRenderedPageBreak/>
        <w:t xml:space="preserve">осуществляется </w:t>
      </w:r>
      <w:r w:rsidRPr="00C7016C">
        <w:rPr>
          <w:rFonts w:ascii="Times New Roman" w:hAnsi="Times New Roman"/>
          <w:bCs/>
          <w:sz w:val="30"/>
          <w:szCs w:val="30"/>
        </w:rPr>
        <w:t>транзит</w:t>
      </w:r>
      <w:r w:rsidRPr="00C7016C">
        <w:rPr>
          <w:rFonts w:ascii="Times New Roman" w:hAnsi="Times New Roman"/>
          <w:sz w:val="30"/>
          <w:szCs w:val="30"/>
        </w:rPr>
        <w:t xml:space="preserve"> </w:t>
      </w:r>
      <w:r w:rsidR="003A1C8B" w:rsidRPr="00C7016C">
        <w:rPr>
          <w:rFonts w:ascii="Times New Roman" w:hAnsi="Times New Roman"/>
          <w:bCs/>
          <w:sz w:val="30"/>
          <w:szCs w:val="30"/>
        </w:rPr>
        <w:t>озоноразрушающих веществ и продукции, содержащей озоноразрушающие вещества</w:t>
      </w:r>
      <w:r w:rsidRPr="00C7016C">
        <w:rPr>
          <w:rFonts w:ascii="Times New Roman" w:hAnsi="Times New Roman"/>
          <w:sz w:val="30"/>
          <w:szCs w:val="30"/>
        </w:rPr>
        <w:t>;</w:t>
      </w:r>
    </w:p>
    <w:p w:rsidR="009B76FE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bCs/>
          <w:sz w:val="30"/>
          <w:szCs w:val="30"/>
        </w:rPr>
        <w:t xml:space="preserve">б) озоноразрушающих веществ, указанных в </w:t>
      </w:r>
      <w:hyperlink r:id="rId13" w:history="1">
        <w:r w:rsidRPr="00C7016C">
          <w:rPr>
            <w:rFonts w:ascii="Times New Roman" w:hAnsi="Times New Roman"/>
            <w:bCs/>
            <w:sz w:val="30"/>
            <w:szCs w:val="30"/>
          </w:rPr>
          <w:t>разделе 2.1</w:t>
        </w:r>
      </w:hyperlink>
      <w:r w:rsidR="00B41163" w:rsidRPr="00C7016C">
        <w:rPr>
          <w:rFonts w:ascii="Times New Roman" w:hAnsi="Times New Roman"/>
          <w:bCs/>
          <w:sz w:val="30"/>
          <w:szCs w:val="30"/>
        </w:rPr>
        <w:t xml:space="preserve"> </w:t>
      </w:r>
      <w:r w:rsidRPr="00C7016C">
        <w:rPr>
          <w:rFonts w:ascii="Times New Roman" w:hAnsi="Times New Roman"/>
          <w:bCs/>
          <w:sz w:val="30"/>
          <w:szCs w:val="30"/>
        </w:rPr>
        <w:t>единого перечня.</w:t>
      </w:r>
    </w:p>
    <w:p w:rsidR="009B76FE" w:rsidRPr="00C7016C" w:rsidRDefault="009B76FE" w:rsidP="001A3601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80616">
        <w:rPr>
          <w:rFonts w:ascii="Times New Roman" w:hAnsi="Times New Roman"/>
          <w:bCs/>
          <w:sz w:val="30"/>
          <w:szCs w:val="30"/>
        </w:rPr>
        <w:t>2</w:t>
      </w:r>
      <w:r w:rsidRPr="00C7016C">
        <w:rPr>
          <w:rFonts w:ascii="Times New Roman" w:hAnsi="Times New Roman"/>
          <w:bCs/>
          <w:sz w:val="30"/>
          <w:szCs w:val="30"/>
        </w:rPr>
        <w:t xml:space="preserve">. Для целей настоящего Положения используемые понятия означают следующее: </w:t>
      </w:r>
    </w:p>
    <w:p w:rsidR="009B76FE" w:rsidRPr="00C7016C" w:rsidRDefault="009B76FE" w:rsidP="001A3601">
      <w:pPr>
        <w:pStyle w:val="ae"/>
        <w:spacing w:before="0" w:beforeAutospacing="0" w:after="0" w:afterAutospacing="0" w:line="276" w:lineRule="auto"/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C7016C">
        <w:rPr>
          <w:rFonts w:eastAsia="Calibri"/>
          <w:bCs/>
          <w:sz w:val="30"/>
          <w:szCs w:val="30"/>
          <w:lang w:eastAsia="en-US"/>
        </w:rPr>
        <w:t>«продукция, содерж</w:t>
      </w:r>
      <w:r w:rsidR="00574EBA">
        <w:rPr>
          <w:rFonts w:eastAsia="Calibri"/>
          <w:bCs/>
          <w:sz w:val="30"/>
          <w:szCs w:val="30"/>
          <w:lang w:eastAsia="en-US"/>
        </w:rPr>
        <w:t xml:space="preserve">ащая озоноразрушающие </w:t>
      </w:r>
      <w:r w:rsidR="00574EBA" w:rsidRPr="009C2E20">
        <w:rPr>
          <w:rFonts w:eastAsia="Calibri"/>
          <w:bCs/>
          <w:sz w:val="30"/>
          <w:szCs w:val="30"/>
          <w:lang w:eastAsia="en-US"/>
        </w:rPr>
        <w:t xml:space="preserve">вещества» </w:t>
      </w:r>
      <w:r w:rsidRPr="009C2E20">
        <w:rPr>
          <w:rFonts w:eastAsia="Calibri"/>
          <w:bCs/>
          <w:sz w:val="30"/>
          <w:szCs w:val="30"/>
          <w:lang w:eastAsia="en-US"/>
        </w:rPr>
        <w:t>–</w:t>
      </w:r>
      <w:r w:rsidR="00134508">
        <w:rPr>
          <w:rFonts w:eastAsia="Calibri"/>
          <w:bCs/>
          <w:sz w:val="30"/>
          <w:szCs w:val="30"/>
          <w:lang w:eastAsia="en-US"/>
        </w:rPr>
        <w:t xml:space="preserve"> </w:t>
      </w:r>
      <w:r w:rsidRPr="009C2E20">
        <w:rPr>
          <w:rFonts w:eastAsia="Calibri"/>
          <w:bCs/>
          <w:sz w:val="30"/>
          <w:szCs w:val="30"/>
          <w:lang w:eastAsia="en-US"/>
        </w:rPr>
        <w:t>продукция,</w:t>
      </w:r>
      <w:r w:rsidRPr="00C7016C">
        <w:rPr>
          <w:rFonts w:eastAsia="Calibri"/>
          <w:bCs/>
          <w:sz w:val="30"/>
          <w:szCs w:val="30"/>
          <w:lang w:eastAsia="en-US"/>
        </w:rPr>
        <w:t xml:space="preserve"> указанная в списке D раздела 1.1</w:t>
      </w:r>
      <w:r w:rsidR="00B41163" w:rsidRPr="00C7016C">
        <w:rPr>
          <w:rFonts w:eastAsia="Calibri"/>
          <w:bCs/>
          <w:sz w:val="30"/>
          <w:szCs w:val="30"/>
          <w:lang w:eastAsia="en-US"/>
        </w:rPr>
        <w:t xml:space="preserve"> </w:t>
      </w:r>
      <w:r w:rsidRPr="00C7016C">
        <w:rPr>
          <w:rFonts w:eastAsia="Calibri"/>
          <w:bCs/>
          <w:sz w:val="30"/>
          <w:szCs w:val="30"/>
          <w:lang w:eastAsia="en-US"/>
        </w:rPr>
        <w:t xml:space="preserve">единого перечня и содержащая озоноразрушающие вещества, указанные в списках </w:t>
      </w:r>
      <w:r w:rsidRPr="005033E4">
        <w:rPr>
          <w:rFonts w:eastAsia="Calibri"/>
          <w:bCs/>
          <w:sz w:val="30"/>
          <w:szCs w:val="30"/>
          <w:lang w:eastAsia="en-US"/>
        </w:rPr>
        <w:t>A</w:t>
      </w:r>
      <w:r w:rsidR="00D16605" w:rsidRPr="005033E4">
        <w:rPr>
          <w:rFonts w:eastAsia="Calibri"/>
          <w:bCs/>
          <w:sz w:val="30"/>
          <w:szCs w:val="30"/>
          <w:lang w:eastAsia="en-US"/>
        </w:rPr>
        <w:t xml:space="preserve">, В, </w:t>
      </w:r>
      <w:hyperlink r:id="rId14" w:history="1">
        <w:r w:rsidRPr="005033E4">
          <w:rPr>
            <w:rFonts w:eastAsia="Calibri"/>
            <w:bCs/>
            <w:sz w:val="30"/>
            <w:szCs w:val="30"/>
            <w:lang w:eastAsia="en-US"/>
          </w:rPr>
          <w:t>C</w:t>
        </w:r>
      </w:hyperlink>
      <w:r w:rsidRPr="00D16605">
        <w:rPr>
          <w:rFonts w:eastAsia="Calibri"/>
          <w:bCs/>
          <w:sz w:val="30"/>
          <w:szCs w:val="30"/>
          <w:shd w:val="clear" w:color="auto" w:fill="A6A6A6" w:themeFill="background1" w:themeFillShade="A6"/>
          <w:lang w:eastAsia="en-US"/>
        </w:rPr>
        <w:t xml:space="preserve"> </w:t>
      </w:r>
      <w:r w:rsidRPr="00D16605">
        <w:rPr>
          <w:rFonts w:eastAsia="Calibri"/>
          <w:bCs/>
          <w:sz w:val="30"/>
          <w:szCs w:val="30"/>
          <w:shd w:val="clear" w:color="auto" w:fill="FFFFFF" w:themeFill="background1"/>
          <w:lang w:eastAsia="en-US"/>
        </w:rPr>
        <w:t xml:space="preserve">и </w:t>
      </w:r>
      <w:hyperlink r:id="rId15" w:history="1">
        <w:r w:rsidRPr="005033E4">
          <w:rPr>
            <w:rFonts w:eastAsia="Calibri"/>
            <w:bCs/>
            <w:sz w:val="30"/>
            <w:szCs w:val="30"/>
            <w:lang w:eastAsia="en-US"/>
          </w:rPr>
          <w:t>E</w:t>
        </w:r>
      </w:hyperlink>
      <w:r w:rsidRPr="005033E4">
        <w:rPr>
          <w:rFonts w:eastAsia="Calibri"/>
          <w:bCs/>
          <w:sz w:val="30"/>
          <w:szCs w:val="30"/>
          <w:lang w:eastAsia="en-US"/>
        </w:rPr>
        <w:t xml:space="preserve"> раздела 1.1 и в </w:t>
      </w:r>
      <w:hyperlink r:id="rId16" w:history="1">
        <w:r w:rsidRPr="00C7016C">
          <w:rPr>
            <w:rFonts w:eastAsia="Calibri"/>
            <w:bCs/>
            <w:sz w:val="30"/>
            <w:szCs w:val="30"/>
            <w:lang w:eastAsia="en-US"/>
          </w:rPr>
          <w:t>разделе 2.1</w:t>
        </w:r>
      </w:hyperlink>
      <w:r w:rsidRPr="00C7016C">
        <w:rPr>
          <w:rFonts w:eastAsia="Calibri"/>
          <w:bCs/>
          <w:sz w:val="30"/>
          <w:szCs w:val="30"/>
          <w:lang w:eastAsia="en-US"/>
        </w:rPr>
        <w:t xml:space="preserve"> единого перечня;</w:t>
      </w:r>
    </w:p>
    <w:p w:rsidR="009B76FE" w:rsidRPr="00C7016C" w:rsidRDefault="009B76FE" w:rsidP="001A3601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30"/>
          <w:szCs w:val="30"/>
        </w:rPr>
      </w:pPr>
      <w:r w:rsidRPr="00C7016C">
        <w:rPr>
          <w:rFonts w:eastAsia="Calibri"/>
          <w:bCs/>
          <w:sz w:val="30"/>
          <w:szCs w:val="30"/>
          <w:lang w:eastAsia="en-US"/>
        </w:rPr>
        <w:t xml:space="preserve">«транзит» – перевозка озоноразрушающих веществ и продукции, содержащей озоноразрушающие вещества, от таможенного органа в месте прибытия на таможенную территорию </w:t>
      </w:r>
      <w:r w:rsidR="003A1C8B" w:rsidRPr="00C7016C">
        <w:rPr>
          <w:bCs/>
          <w:sz w:val="30"/>
          <w:szCs w:val="30"/>
        </w:rPr>
        <w:t>С</w:t>
      </w:r>
      <w:r w:rsidRPr="00C7016C">
        <w:rPr>
          <w:bCs/>
          <w:sz w:val="30"/>
          <w:szCs w:val="30"/>
        </w:rPr>
        <w:t xml:space="preserve">оюза </w:t>
      </w:r>
      <w:r w:rsidRPr="00C7016C">
        <w:rPr>
          <w:rFonts w:eastAsia="Calibri"/>
          <w:bCs/>
          <w:sz w:val="30"/>
          <w:szCs w:val="30"/>
          <w:lang w:eastAsia="en-US"/>
        </w:rPr>
        <w:t xml:space="preserve">до таможенного органа в месте убытия с таможенной территории </w:t>
      </w:r>
      <w:r w:rsidR="003A1C8B" w:rsidRPr="00C7016C">
        <w:rPr>
          <w:bCs/>
          <w:sz w:val="30"/>
          <w:szCs w:val="30"/>
        </w:rPr>
        <w:t>С</w:t>
      </w:r>
      <w:r w:rsidRPr="00C7016C">
        <w:rPr>
          <w:bCs/>
          <w:sz w:val="30"/>
          <w:szCs w:val="30"/>
        </w:rPr>
        <w:t xml:space="preserve">оюза. </w:t>
      </w:r>
    </w:p>
    <w:p w:rsidR="009B76FE" w:rsidRPr="00C7016C" w:rsidRDefault="009B76FE" w:rsidP="001A3601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bCs/>
          <w:sz w:val="30"/>
          <w:szCs w:val="30"/>
        </w:rPr>
        <w:t xml:space="preserve">Иные понятия, используемые в настоящем Положении, применяются в значениях, определенных </w:t>
      </w:r>
      <w:r w:rsidRPr="00C7016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Протоколом о мерах нетарифного регулирования в отношении третьих стран </w:t>
      </w:r>
      <w:r w:rsidR="00DB1C1F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Pr="00C7016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(приложение № 7 к Договору о Евразийском экономическом союзе </w:t>
      </w:r>
      <w:r w:rsidR="00DB1C1F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Pr="005033E4">
        <w:rPr>
          <w:rFonts w:ascii="Times New Roman" w:eastAsia="Times New Roman" w:hAnsi="Times New Roman"/>
          <w:bCs/>
          <w:sz w:val="30"/>
          <w:szCs w:val="30"/>
          <w:shd w:val="clear" w:color="auto" w:fill="FFFFFF" w:themeFill="background1"/>
          <w:lang w:eastAsia="ru-RU"/>
        </w:rPr>
        <w:t xml:space="preserve">от 29 мая 2014 года), международными договорами, входящими в право </w:t>
      </w:r>
      <w:r w:rsidR="009C6291" w:rsidRPr="005033E4">
        <w:rPr>
          <w:rFonts w:ascii="Times New Roman" w:eastAsia="Times New Roman" w:hAnsi="Times New Roman"/>
          <w:bCs/>
          <w:sz w:val="30"/>
          <w:szCs w:val="30"/>
          <w:shd w:val="clear" w:color="auto" w:fill="FFFFFF" w:themeFill="background1"/>
          <w:lang w:eastAsia="ru-RU"/>
        </w:rPr>
        <w:t>С</w:t>
      </w:r>
      <w:r w:rsidRPr="005033E4">
        <w:rPr>
          <w:rFonts w:ascii="Times New Roman" w:eastAsia="Times New Roman" w:hAnsi="Times New Roman"/>
          <w:bCs/>
          <w:sz w:val="30"/>
          <w:szCs w:val="30"/>
          <w:shd w:val="clear" w:color="auto" w:fill="FFFFFF" w:themeFill="background1"/>
          <w:lang w:eastAsia="ru-RU"/>
        </w:rPr>
        <w:t>оюза</w:t>
      </w:r>
      <w:r w:rsidR="00DB1C1F" w:rsidRPr="005033E4">
        <w:rPr>
          <w:rFonts w:ascii="Times New Roman" w:eastAsia="Times New Roman" w:hAnsi="Times New Roman"/>
          <w:bCs/>
          <w:sz w:val="30"/>
          <w:szCs w:val="30"/>
          <w:shd w:val="clear" w:color="auto" w:fill="FFFFFF" w:themeFill="background1"/>
          <w:lang w:eastAsia="ru-RU"/>
        </w:rPr>
        <w:t>, и</w:t>
      </w:r>
      <w:r w:rsidR="00DB1C1F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 xml:space="preserve"> Монреальским протоколом</w:t>
      </w:r>
      <w:r w:rsidR="00DB1C1F" w:rsidRPr="005033E4">
        <w:rPr>
          <w:rFonts w:ascii="Times New Roman" w:hAnsi="Times New Roman"/>
          <w:bCs/>
          <w:sz w:val="30"/>
          <w:szCs w:val="30"/>
        </w:rPr>
        <w:t>.</w:t>
      </w:r>
    </w:p>
    <w:p w:rsidR="00F449BC" w:rsidRDefault="007317E8" w:rsidP="001A3601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3. Запрещается ввоз и (или) вывоз</w:t>
      </w:r>
      <w:r w:rsidR="00F449BC">
        <w:rPr>
          <w:rFonts w:ascii="Times New Roman" w:hAnsi="Times New Roman"/>
          <w:bCs/>
          <w:sz w:val="30"/>
          <w:szCs w:val="30"/>
        </w:rPr>
        <w:t>:</w:t>
      </w:r>
    </w:p>
    <w:p w:rsidR="00361F93" w:rsidRPr="00580616" w:rsidRDefault="00361F93" w:rsidP="001A3601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а) </w:t>
      </w:r>
      <w:r w:rsidRPr="00580616">
        <w:rPr>
          <w:rFonts w:ascii="Times New Roman" w:hAnsi="Times New Roman"/>
          <w:bCs/>
          <w:sz w:val="30"/>
          <w:szCs w:val="30"/>
        </w:rPr>
        <w:t>озоноразрушающих веществ и продукции, содержащей</w:t>
      </w:r>
      <w:r w:rsidRPr="00580616">
        <w:rPr>
          <w:rFonts w:ascii="Times New Roman" w:hAnsi="Times New Roman"/>
          <w:sz w:val="30"/>
          <w:szCs w:val="30"/>
        </w:rPr>
        <w:t xml:space="preserve"> озоноразрушающие вещества, </w:t>
      </w:r>
      <w:r w:rsidRPr="00580616">
        <w:rPr>
          <w:rFonts w:ascii="Times New Roman" w:hAnsi="Times New Roman"/>
          <w:bCs/>
          <w:sz w:val="30"/>
          <w:szCs w:val="30"/>
        </w:rPr>
        <w:t>физическими лицами в качестве товаров для личного пользования</w:t>
      </w:r>
      <w:r>
        <w:rPr>
          <w:rFonts w:ascii="Times New Roman" w:hAnsi="Times New Roman"/>
          <w:bCs/>
          <w:sz w:val="30"/>
          <w:szCs w:val="30"/>
        </w:rPr>
        <w:t>;</w:t>
      </w:r>
    </w:p>
    <w:p w:rsidR="00F449BC" w:rsidRPr="00A2229E" w:rsidRDefault="00361F93" w:rsidP="001A3601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="00F449BC">
        <w:rPr>
          <w:rFonts w:ascii="Times New Roman" w:hAnsi="Times New Roman"/>
          <w:sz w:val="30"/>
          <w:szCs w:val="30"/>
        </w:rPr>
        <w:t>) </w:t>
      </w:r>
      <w:r w:rsidR="007317E8" w:rsidRPr="00A2229E">
        <w:rPr>
          <w:rFonts w:ascii="Times New Roman" w:hAnsi="Times New Roman"/>
          <w:color w:val="000000" w:themeColor="text1"/>
          <w:sz w:val="30"/>
          <w:szCs w:val="30"/>
        </w:rPr>
        <w:t>озоноразрушающих веществ</w:t>
      </w:r>
      <w:r w:rsidR="00F449BC" w:rsidRPr="00A2229E">
        <w:rPr>
          <w:rFonts w:ascii="Times New Roman" w:hAnsi="Times New Roman"/>
          <w:color w:val="000000" w:themeColor="text1"/>
          <w:sz w:val="30"/>
          <w:szCs w:val="30"/>
        </w:rPr>
        <w:t xml:space="preserve"> и продукции</w:t>
      </w:r>
      <w:r w:rsidR="007317E8" w:rsidRPr="00A2229E">
        <w:rPr>
          <w:rFonts w:ascii="Times New Roman" w:hAnsi="Times New Roman"/>
          <w:color w:val="000000" w:themeColor="text1"/>
          <w:sz w:val="30"/>
          <w:szCs w:val="30"/>
        </w:rPr>
        <w:t>,</w:t>
      </w:r>
      <w:r w:rsidR="00F449BC" w:rsidRPr="00A2229E">
        <w:rPr>
          <w:rFonts w:ascii="Times New Roman" w:hAnsi="Times New Roman"/>
          <w:color w:val="000000" w:themeColor="text1"/>
          <w:sz w:val="30"/>
          <w:szCs w:val="30"/>
        </w:rPr>
        <w:t xml:space="preserve"> содержащей озоноразрушающие вещества, </w:t>
      </w:r>
      <w:r w:rsidR="007317E8" w:rsidRPr="00A2229E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указанных в </w:t>
      </w:r>
      <w:hyperlink r:id="rId17" w:history="1">
        <w:r w:rsidR="007317E8" w:rsidRPr="00A2229E">
          <w:rPr>
            <w:rFonts w:ascii="Times New Roman" w:hAnsi="Times New Roman"/>
            <w:bCs/>
            <w:color w:val="000000" w:themeColor="text1"/>
            <w:sz w:val="30"/>
            <w:szCs w:val="30"/>
          </w:rPr>
          <w:t xml:space="preserve">разделе 1.1 </w:t>
        </w:r>
      </w:hyperlink>
      <w:r w:rsidR="007317E8" w:rsidRPr="00A2229E">
        <w:rPr>
          <w:rFonts w:ascii="Times New Roman" w:hAnsi="Times New Roman"/>
          <w:bCs/>
          <w:color w:val="000000" w:themeColor="text1"/>
          <w:sz w:val="30"/>
          <w:szCs w:val="30"/>
        </w:rPr>
        <w:t>единого перечня,</w:t>
      </w:r>
      <w:r w:rsidRPr="00A2229E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</w:t>
      </w:r>
      <w:r w:rsidR="00F449BC" w:rsidRPr="00A2229E">
        <w:rPr>
          <w:rFonts w:ascii="Times New Roman" w:hAnsi="Times New Roman"/>
          <w:bCs/>
          <w:color w:val="000000" w:themeColor="text1"/>
          <w:sz w:val="30"/>
          <w:szCs w:val="30"/>
        </w:rPr>
        <w:t>за исключением случаев, предусмотренных подпунктом «а» пункта 1 настоящего Положения;</w:t>
      </w:r>
    </w:p>
    <w:p w:rsidR="00F449BC" w:rsidRPr="00661965" w:rsidRDefault="00A2229E" w:rsidP="001A360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61965">
        <w:rPr>
          <w:rFonts w:ascii="Times New Roman" w:hAnsi="Times New Roman"/>
          <w:color w:val="000000" w:themeColor="text1"/>
          <w:sz w:val="30"/>
          <w:szCs w:val="30"/>
        </w:rPr>
        <w:t>в</w:t>
      </w:r>
      <w:r w:rsidR="00F449BC" w:rsidRPr="00661965">
        <w:rPr>
          <w:rFonts w:ascii="Times New Roman" w:hAnsi="Times New Roman"/>
          <w:color w:val="000000" w:themeColor="text1"/>
          <w:sz w:val="30"/>
          <w:szCs w:val="30"/>
        </w:rPr>
        <w:t>) </w:t>
      </w:r>
      <w:r w:rsidRPr="00661965">
        <w:rPr>
          <w:rFonts w:ascii="Times New Roman" w:hAnsi="Times New Roman"/>
          <w:color w:val="000000" w:themeColor="text1"/>
          <w:sz w:val="30"/>
          <w:szCs w:val="30"/>
        </w:rPr>
        <w:t>озоноразрушающих веществ</w:t>
      </w:r>
      <w:r w:rsidR="0051721C" w:rsidRPr="00661965">
        <w:rPr>
          <w:rFonts w:ascii="Times New Roman" w:hAnsi="Times New Roman"/>
          <w:color w:val="000000" w:themeColor="text1"/>
          <w:sz w:val="30"/>
          <w:szCs w:val="30"/>
        </w:rPr>
        <w:t xml:space="preserve"> и продукции, содержащей озоноразрушающие вещества</w:t>
      </w:r>
      <w:r w:rsidR="00554CB3" w:rsidRPr="00661965">
        <w:rPr>
          <w:rFonts w:ascii="Times New Roman" w:hAnsi="Times New Roman"/>
          <w:color w:val="000000" w:themeColor="text1"/>
          <w:sz w:val="30"/>
          <w:szCs w:val="30"/>
        </w:rPr>
        <w:t>, указанных в разделе 1.1 единого перечня, и</w:t>
      </w:r>
      <w:r w:rsidRPr="006619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554CB3" w:rsidRPr="00661965">
        <w:rPr>
          <w:rFonts w:ascii="Times New Roman" w:hAnsi="Times New Roman"/>
          <w:color w:val="000000" w:themeColor="text1"/>
          <w:sz w:val="30"/>
          <w:szCs w:val="30"/>
        </w:rPr>
        <w:t xml:space="preserve">озоноразрушающих веществ, </w:t>
      </w:r>
      <w:r w:rsidRPr="00661965">
        <w:rPr>
          <w:rFonts w:ascii="Times New Roman" w:hAnsi="Times New Roman"/>
          <w:color w:val="000000" w:themeColor="text1"/>
          <w:sz w:val="30"/>
          <w:szCs w:val="30"/>
        </w:rPr>
        <w:t xml:space="preserve">указанных </w:t>
      </w:r>
      <w:r w:rsidR="00661965" w:rsidRPr="00661965">
        <w:rPr>
          <w:rFonts w:ascii="Times New Roman" w:hAnsi="Times New Roman"/>
          <w:color w:val="000000" w:themeColor="text1"/>
          <w:sz w:val="30"/>
          <w:szCs w:val="30"/>
        </w:rPr>
        <w:t xml:space="preserve">в </w:t>
      </w:r>
      <w:r w:rsidRPr="00661965">
        <w:rPr>
          <w:rFonts w:ascii="Times New Roman" w:hAnsi="Times New Roman"/>
          <w:color w:val="000000" w:themeColor="text1"/>
          <w:sz w:val="30"/>
          <w:szCs w:val="30"/>
        </w:rPr>
        <w:t>разделе 2.1 единого перечня,</w:t>
      </w:r>
      <w:r w:rsidR="00F449BC" w:rsidRPr="00661965">
        <w:rPr>
          <w:rFonts w:ascii="Times New Roman" w:hAnsi="Times New Roman"/>
          <w:color w:val="000000" w:themeColor="text1"/>
          <w:sz w:val="30"/>
          <w:szCs w:val="30"/>
        </w:rPr>
        <w:t xml:space="preserve"> из государств, не являющихся участниками Монреальского протокола, и (или) в такие государства</w:t>
      </w:r>
      <w:r w:rsidR="00A17F0B" w:rsidRPr="00661965">
        <w:rPr>
          <w:rFonts w:ascii="Times New Roman" w:hAnsi="Times New Roman"/>
          <w:color w:val="000000" w:themeColor="text1"/>
          <w:sz w:val="30"/>
          <w:szCs w:val="30"/>
        </w:rPr>
        <w:t>, за исключением государств, удовлетворяющих требованиям, установленным пунктом 8 статьи 4 Монреальского протокола</w:t>
      </w:r>
      <w:r w:rsidR="00F449BC" w:rsidRPr="00661965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9B76FE" w:rsidRPr="00C7016C" w:rsidRDefault="00361F93" w:rsidP="001A3601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4</w:t>
      </w:r>
      <w:r w:rsidR="009B76FE" w:rsidRPr="00C7016C">
        <w:rPr>
          <w:rFonts w:ascii="Times New Roman" w:hAnsi="Times New Roman"/>
          <w:bCs/>
          <w:sz w:val="30"/>
          <w:szCs w:val="30"/>
        </w:rPr>
        <w:t>. Ввоз и (или) вывоз озоноразрушающих веществ и продукции, содержащей озоноразрушающие вещества, осуществляются при наличии лицензии, оформленной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№ 199 (далее – лицензия),</w:t>
      </w:r>
      <w:r w:rsidR="009B76FE" w:rsidRPr="00C7016C">
        <w:rPr>
          <w:rFonts w:ascii="Times New Roman" w:hAnsi="Times New Roman"/>
          <w:sz w:val="30"/>
          <w:szCs w:val="30"/>
        </w:rPr>
        <w:t xml:space="preserve"> </w:t>
      </w:r>
      <w:r w:rsidR="009B76FE" w:rsidRPr="00C7016C">
        <w:rPr>
          <w:rFonts w:ascii="Times New Roman" w:hAnsi="Times New Roman"/>
          <w:bCs/>
          <w:sz w:val="30"/>
          <w:szCs w:val="30"/>
        </w:rPr>
        <w:t xml:space="preserve">или заключения (разрешительного документа), составленного по форме, утвержденной Решением Коллегии Евразийской экономической комиссии от 16 мая 2012 г. № 45 (далее – заключение (разрешительный документ)), </w:t>
      </w:r>
      <w:r w:rsidR="00DB1C1F">
        <w:rPr>
          <w:rFonts w:ascii="Times New Roman" w:hAnsi="Times New Roman"/>
          <w:bCs/>
          <w:sz w:val="30"/>
          <w:szCs w:val="30"/>
        </w:rPr>
        <w:br/>
      </w:r>
      <w:r w:rsidR="009B76FE" w:rsidRPr="00C7016C">
        <w:rPr>
          <w:rFonts w:ascii="Times New Roman" w:hAnsi="Times New Roman"/>
          <w:bCs/>
          <w:sz w:val="30"/>
          <w:szCs w:val="30"/>
        </w:rPr>
        <w:t xml:space="preserve">за исключением случаев, предусмотренных пунктами </w:t>
      </w:r>
      <w:r w:rsidR="00324493">
        <w:rPr>
          <w:rFonts w:ascii="Times New Roman" w:hAnsi="Times New Roman"/>
          <w:bCs/>
          <w:sz w:val="30"/>
          <w:szCs w:val="30"/>
        </w:rPr>
        <w:t>5</w:t>
      </w:r>
      <w:r w:rsidR="009B76FE" w:rsidRPr="00C7016C">
        <w:rPr>
          <w:rFonts w:ascii="Times New Roman" w:hAnsi="Times New Roman"/>
          <w:bCs/>
          <w:sz w:val="30"/>
          <w:szCs w:val="30"/>
        </w:rPr>
        <w:t xml:space="preserve"> и </w:t>
      </w:r>
      <w:r w:rsidR="00324493">
        <w:rPr>
          <w:rFonts w:ascii="Times New Roman" w:hAnsi="Times New Roman"/>
          <w:bCs/>
          <w:sz w:val="30"/>
          <w:szCs w:val="30"/>
        </w:rPr>
        <w:t>9</w:t>
      </w:r>
      <w:r w:rsidR="009B76FE" w:rsidRPr="00C7016C">
        <w:rPr>
          <w:rFonts w:ascii="Times New Roman" w:hAnsi="Times New Roman"/>
          <w:bCs/>
          <w:sz w:val="30"/>
          <w:szCs w:val="30"/>
        </w:rPr>
        <w:t xml:space="preserve"> настоящего Положения.</w:t>
      </w:r>
    </w:p>
    <w:p w:rsidR="009B76FE" w:rsidRPr="00C7016C" w:rsidRDefault="009B76FE" w:rsidP="001A3601">
      <w:pPr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bCs/>
          <w:sz w:val="30"/>
          <w:szCs w:val="30"/>
        </w:rPr>
        <w:t xml:space="preserve">Лицензия или заключение (разрешительный документ) представляется </w:t>
      </w:r>
      <w:r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таможенн</w:t>
      </w:r>
      <w:r w:rsidR="00DD6329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ому</w:t>
      </w:r>
      <w:r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 xml:space="preserve"> орган</w:t>
      </w:r>
      <w:r w:rsidR="00DD6329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 xml:space="preserve">у </w:t>
      </w:r>
      <w:r w:rsidR="00DD6329" w:rsidRPr="009C2E20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государства</w:t>
      </w:r>
      <w:r w:rsidR="00574EBA" w:rsidRPr="009C2E20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 xml:space="preserve"> – </w:t>
      </w:r>
      <w:r w:rsidR="00DD6329" w:rsidRPr="009C2E20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члена</w:t>
      </w:r>
      <w:r w:rsidR="00DD6329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 xml:space="preserve"> Союза</w:t>
      </w:r>
      <w:r w:rsidR="005851B2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 xml:space="preserve"> </w:t>
      </w:r>
      <w:r w:rsidR="005851B2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br/>
      </w:r>
      <w:r w:rsidR="00DD6329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(далее</w:t>
      </w:r>
      <w:r w:rsidR="003F6D4D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 xml:space="preserve"> </w:t>
      </w:r>
      <w:r w:rsidR="00DD6329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–</w:t>
      </w:r>
      <w:r w:rsidR="00574EBA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 xml:space="preserve"> </w:t>
      </w:r>
      <w:r w:rsidR="00DD6329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государств</w:t>
      </w:r>
      <w:r w:rsidR="00C42125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о-член)</w:t>
      </w:r>
      <w:r w:rsidRPr="00C7016C">
        <w:rPr>
          <w:rFonts w:ascii="Times New Roman" w:hAnsi="Times New Roman"/>
          <w:bCs/>
          <w:sz w:val="30"/>
          <w:szCs w:val="30"/>
        </w:rPr>
        <w:t xml:space="preserve"> при прибытии озоноразрушающих веществ и продукции, содержащей озоноразрушающие вещества, на таможенную территорию Союза.</w:t>
      </w:r>
    </w:p>
    <w:p w:rsidR="009B76FE" w:rsidRPr="00C7016C" w:rsidRDefault="00361F93" w:rsidP="001A360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5</w:t>
      </w:r>
      <w:r w:rsidR="009B76FE" w:rsidRPr="00C7016C">
        <w:rPr>
          <w:rFonts w:ascii="Times New Roman" w:hAnsi="Times New Roman"/>
          <w:bCs/>
          <w:sz w:val="30"/>
          <w:szCs w:val="30"/>
        </w:rPr>
        <w:t>. Представление</w:t>
      </w:r>
      <w:r w:rsidR="009B76FE" w:rsidRPr="00C7016C">
        <w:rPr>
          <w:rFonts w:ascii="Times New Roman" w:hAnsi="Times New Roman"/>
          <w:sz w:val="30"/>
          <w:szCs w:val="30"/>
        </w:rPr>
        <w:t xml:space="preserve"> </w:t>
      </w:r>
      <w:r w:rsidR="00A17F0B" w:rsidRPr="00661965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юридическими лицами и физическими лицами, зарегистрированными в качестве индивидуальных предпринимателей (далее – заявители)</w:t>
      </w:r>
      <w:r w:rsidR="00661965" w:rsidRPr="00661965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,</w:t>
      </w:r>
      <w:r w:rsidR="00A17F0B" w:rsidRPr="00A17F0B">
        <w:rPr>
          <w:rFonts w:ascii="Times New Roman" w:hAnsi="Times New Roman"/>
          <w:b/>
          <w:bCs/>
          <w:color w:val="FF0000"/>
          <w:sz w:val="30"/>
          <w:szCs w:val="30"/>
        </w:rPr>
        <w:t xml:space="preserve"> </w:t>
      </w:r>
      <w:r w:rsidR="00C42125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таможенному органу государства-члена</w:t>
      </w:r>
      <w:r w:rsidR="00A17F0B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 xml:space="preserve"> </w:t>
      </w:r>
      <w:r w:rsidR="009B76FE" w:rsidRPr="00C7016C">
        <w:rPr>
          <w:rFonts w:ascii="Times New Roman" w:hAnsi="Times New Roman"/>
          <w:sz w:val="30"/>
          <w:szCs w:val="30"/>
        </w:rPr>
        <w:t xml:space="preserve">лицензии или заключения (разрешительного документа) не требуется </w:t>
      </w:r>
      <w:r w:rsidR="00C42125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в следующих</w:t>
      </w:r>
      <w:r w:rsidR="00C42125">
        <w:rPr>
          <w:rFonts w:ascii="Times New Roman" w:hAnsi="Times New Roman"/>
          <w:sz w:val="30"/>
          <w:szCs w:val="30"/>
        </w:rPr>
        <w:t xml:space="preserve"> случаях</w:t>
      </w:r>
      <w:r w:rsidR="009B76FE" w:rsidRPr="00C7016C">
        <w:rPr>
          <w:rFonts w:ascii="Times New Roman" w:hAnsi="Times New Roman"/>
          <w:sz w:val="30"/>
          <w:szCs w:val="30"/>
        </w:rPr>
        <w:t>:</w:t>
      </w:r>
    </w:p>
    <w:p w:rsidR="009B76FE" w:rsidRPr="00C7016C" w:rsidRDefault="009B76FE" w:rsidP="001A3601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а) ввоз и (или) вывоз озоноразрушающих веществ, перемещаемых</w:t>
      </w:r>
      <w:r w:rsidR="005733E5">
        <w:rPr>
          <w:rFonts w:ascii="Times New Roman" w:hAnsi="Times New Roman"/>
          <w:sz w:val="30"/>
          <w:szCs w:val="30"/>
        </w:rPr>
        <w:t xml:space="preserve"> </w:t>
      </w:r>
      <w:r w:rsidR="005733E5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вместе с воздушным, морским </w:t>
      </w:r>
      <w:r w:rsidR="00F76CD4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(</w:t>
      </w:r>
      <w:r w:rsidR="005733E5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речным)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, автомобильным</w:t>
      </w:r>
      <w:r w:rsidR="005733E5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,</w:t>
      </w:r>
      <w:r w:rsidRPr="00C7016C">
        <w:rPr>
          <w:rFonts w:ascii="Times New Roman" w:hAnsi="Times New Roman"/>
          <w:sz w:val="30"/>
          <w:szCs w:val="30"/>
        </w:rPr>
        <w:t xml:space="preserve"> железнодорожным транспортным средством </w:t>
      </w:r>
      <w:r w:rsidR="005733E5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с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цел</w:t>
      </w:r>
      <w:r w:rsidR="005733E5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ью</w:t>
      </w:r>
      <w:r w:rsidRPr="00C7016C">
        <w:rPr>
          <w:rFonts w:ascii="Times New Roman" w:hAnsi="Times New Roman"/>
          <w:sz w:val="30"/>
          <w:szCs w:val="30"/>
        </w:rPr>
        <w:t xml:space="preserve"> и в количестве, необходимых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</w:t>
      </w:r>
      <w:r w:rsidR="005733E5">
        <w:rPr>
          <w:rFonts w:ascii="Times New Roman" w:hAnsi="Times New Roman"/>
          <w:sz w:val="30"/>
          <w:szCs w:val="30"/>
        </w:rPr>
        <w:t xml:space="preserve"> и</w:t>
      </w:r>
      <w:r w:rsidRPr="00C7016C">
        <w:rPr>
          <w:rFonts w:ascii="Times New Roman" w:hAnsi="Times New Roman"/>
          <w:sz w:val="30"/>
          <w:szCs w:val="30"/>
        </w:rPr>
        <w:t xml:space="preserve"> иного оборудования</w:t>
      </w:r>
      <w:r w:rsidR="005733E5">
        <w:rPr>
          <w:rFonts w:ascii="Times New Roman" w:hAnsi="Times New Roman"/>
          <w:sz w:val="30"/>
          <w:szCs w:val="30"/>
        </w:rPr>
        <w:t>,</w:t>
      </w:r>
      <w:r w:rsidRPr="00C7016C">
        <w:rPr>
          <w:rFonts w:ascii="Times New Roman" w:hAnsi="Times New Roman"/>
          <w:sz w:val="30"/>
          <w:szCs w:val="30"/>
        </w:rPr>
        <w:t xml:space="preserve"> и технических устройств, для эксплуатации которых в соответствии с техническими характеристиками необходимы озоноразрушающие вещества; </w:t>
      </w:r>
    </w:p>
    <w:p w:rsidR="009B76FE" w:rsidRPr="00C7016C" w:rsidRDefault="005733E5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ввоз</w:t>
      </w:r>
      <w:r w:rsidR="009B76FE" w:rsidRPr="00C7016C">
        <w:rPr>
          <w:rFonts w:ascii="Times New Roman" w:hAnsi="Times New Roman"/>
          <w:sz w:val="30"/>
          <w:szCs w:val="30"/>
        </w:rPr>
        <w:t xml:space="preserve"> и (или) вывоз продукции, содержащей озоноразрушающие вещества и используемой в качестве припасов, в количестве, необходимом для обеспечения нормальной эксплуатации оборудования </w:t>
      </w:r>
      <w:r w:rsidR="009B76FE" w:rsidRPr="00C7016C">
        <w:rPr>
          <w:rFonts w:ascii="Times New Roman" w:hAnsi="Times New Roman"/>
          <w:sz w:val="30"/>
          <w:szCs w:val="30"/>
        </w:rPr>
        <w:lastRenderedPageBreak/>
        <w:t xml:space="preserve">и технических устройств 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воздушного, морского </w:t>
      </w:r>
      <w:r w:rsidR="00F76CD4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(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речного)</w:t>
      </w:r>
      <w:r w:rsidR="009B76FE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,</w:t>
      </w:r>
      <w:r w:rsidR="009B76FE" w:rsidRPr="00C7016C">
        <w:rPr>
          <w:rFonts w:ascii="Times New Roman" w:hAnsi="Times New Roman"/>
          <w:sz w:val="30"/>
          <w:szCs w:val="30"/>
        </w:rPr>
        <w:t xml:space="preserve"> железнодорожного транспортного средства; </w:t>
      </w:r>
    </w:p>
    <w:p w:rsidR="009B76FE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в) ввоз и (или) вывоз продукции, содержащей озоноразрушающие вещества, перемещаемой автомобильным транспортным средством в количестве, необходимом для обеспечения нормальной эксплуатации оборудования и технических устройств этого транспортного средства.</w:t>
      </w:r>
    </w:p>
    <w:p w:rsidR="00661965" w:rsidRPr="00C7016C" w:rsidRDefault="00661965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</w:p>
    <w:p w:rsidR="009B76FE" w:rsidRPr="00C7016C" w:rsidRDefault="009B76FE" w:rsidP="001A360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  <w:lang w:val="en-US"/>
        </w:rPr>
        <w:t>II</w:t>
      </w:r>
      <w:r w:rsidRPr="00C7016C">
        <w:rPr>
          <w:rFonts w:ascii="Times New Roman" w:hAnsi="Times New Roman"/>
          <w:sz w:val="30"/>
          <w:szCs w:val="30"/>
        </w:rPr>
        <w:t>. Помещение под таможенные процедуры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9B76FE" w:rsidRPr="00C7016C" w:rsidRDefault="00361F93" w:rsidP="001A360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6</w:t>
      </w:r>
      <w:r w:rsidR="009B76FE" w:rsidRPr="00C7016C">
        <w:rPr>
          <w:rFonts w:ascii="Times New Roman" w:hAnsi="Times New Roman"/>
          <w:bCs/>
          <w:sz w:val="30"/>
          <w:szCs w:val="30"/>
        </w:rPr>
        <w:t>. Помещение озоноразрушающих веществ и продукции, содержащей озоноразрушающие вещества, под таможенные процедуры экспорта или выпуска для внутреннего потребления осуществляется при представлении таможенному органу</w:t>
      </w:r>
      <w:r w:rsidR="00ED5C28">
        <w:rPr>
          <w:rFonts w:ascii="Times New Roman" w:hAnsi="Times New Roman"/>
          <w:bCs/>
          <w:sz w:val="30"/>
          <w:szCs w:val="30"/>
        </w:rPr>
        <w:t xml:space="preserve"> </w:t>
      </w:r>
      <w:r w:rsidR="00ED5C28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государства-члена</w:t>
      </w:r>
      <w:r w:rsidR="009B76FE" w:rsidRPr="00C7016C">
        <w:rPr>
          <w:rFonts w:ascii="Times New Roman" w:hAnsi="Times New Roman"/>
          <w:bCs/>
          <w:sz w:val="30"/>
          <w:szCs w:val="30"/>
        </w:rPr>
        <w:t xml:space="preserve"> лицензии.</w:t>
      </w:r>
    </w:p>
    <w:p w:rsidR="009B76FE" w:rsidRPr="00C7016C" w:rsidRDefault="00361F93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7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 xml:space="preserve">. Помещение озоноразрушающих веществ и продукции, содержащей озоноразрушающие вещества, под таможенные процедуры переработки на таможенной территории, переработки вне таможенной территории, </w:t>
      </w:r>
      <w:r w:rsidR="009B76FE" w:rsidRPr="00C7016C">
        <w:rPr>
          <w:rFonts w:ascii="Times New Roman" w:hAnsi="Times New Roman"/>
          <w:bCs/>
          <w:sz w:val="30"/>
          <w:szCs w:val="30"/>
        </w:rPr>
        <w:t xml:space="preserve">переработки для внутреннего потребления, 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 xml:space="preserve">уничтожения, </w:t>
      </w:r>
      <w:r w:rsidR="001865F3" w:rsidRPr="00C7016C">
        <w:rPr>
          <w:rFonts w:ascii="Times New Roman" w:hAnsi="Times New Roman"/>
          <w:sz w:val="30"/>
          <w:szCs w:val="30"/>
          <w:lang w:eastAsia="ru-RU"/>
        </w:rPr>
        <w:br/>
      </w:r>
      <w:r w:rsidR="009B76FE" w:rsidRPr="00C7016C">
        <w:rPr>
          <w:rFonts w:ascii="Times New Roman" w:hAnsi="Times New Roman"/>
          <w:bCs/>
          <w:sz w:val="30"/>
          <w:szCs w:val="30"/>
        </w:rPr>
        <w:t>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 xml:space="preserve"> осуществляется при </w:t>
      </w:r>
      <w:r w:rsidR="009B76FE" w:rsidRPr="00C7016C">
        <w:rPr>
          <w:rFonts w:ascii="Times New Roman" w:hAnsi="Times New Roman"/>
          <w:bCs/>
          <w:sz w:val="30"/>
          <w:szCs w:val="30"/>
        </w:rPr>
        <w:t>представлении таможенному органу</w:t>
      </w:r>
      <w:r w:rsidR="00ED5C28">
        <w:rPr>
          <w:rFonts w:ascii="Times New Roman" w:hAnsi="Times New Roman"/>
          <w:bCs/>
          <w:sz w:val="30"/>
          <w:szCs w:val="30"/>
        </w:rPr>
        <w:t xml:space="preserve"> </w:t>
      </w:r>
      <w:r w:rsidR="00ED5C28" w:rsidRPr="005033E4">
        <w:rPr>
          <w:rFonts w:ascii="Times New Roman" w:hAnsi="Times New Roman"/>
          <w:bCs/>
          <w:sz w:val="30"/>
          <w:szCs w:val="30"/>
          <w:shd w:val="clear" w:color="auto" w:fill="FFFFFF" w:themeFill="background1"/>
        </w:rPr>
        <w:t>государства-члена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 xml:space="preserve"> заключения (разрешительного документа). </w:t>
      </w:r>
    </w:p>
    <w:p w:rsidR="009B76FE" w:rsidRPr="00C7016C" w:rsidRDefault="00361F93" w:rsidP="001A360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8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>. Помещение озоноразрушающих веществ и продукции, содержащей озоноразрушающие вещества, под таможенные процедуры таможенного склада, таможенного транзита для</w:t>
      </w:r>
      <w:r w:rsidR="00ED5C2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D5C28" w:rsidRPr="005033E4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>их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 xml:space="preserve"> перевозки от таможенного органа в месте прибытия на таможенную территорию Союза до внутреннего таможенного органа,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(разрешительного документа),</w:t>
      </w:r>
      <w:r w:rsidR="009B76FE" w:rsidRPr="00C7016C">
        <w:rPr>
          <w:rFonts w:ascii="Times New Roman" w:hAnsi="Times New Roman"/>
          <w:sz w:val="30"/>
          <w:szCs w:val="30"/>
        </w:rPr>
        <w:t xml:space="preserve"> 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>представленных</w:t>
      </w:r>
      <w:r w:rsidR="00ED5C2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D5C28" w:rsidRPr="005033E4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>таможенному органу государства-члена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 xml:space="preserve"> для</w:t>
      </w:r>
      <w:r w:rsidR="009B76FE" w:rsidRPr="00C7016C">
        <w:rPr>
          <w:rFonts w:ascii="Times New Roman" w:hAnsi="Times New Roman"/>
          <w:sz w:val="30"/>
          <w:szCs w:val="30"/>
        </w:rPr>
        <w:t xml:space="preserve"> помещения озоноразрушающих веществ и продукции, содержащей озоноразрушающие вещества, под иные таможенные процедуры. </w:t>
      </w:r>
    </w:p>
    <w:p w:rsidR="009B76FE" w:rsidRPr="00574EBA" w:rsidRDefault="00361F93" w:rsidP="001A360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9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 xml:space="preserve">. Помещение озоноразрушающих веществ и продукции, содержащей озоноразрушающие вещества, под таможенную процедуру </w:t>
      </w:r>
      <w:r w:rsidR="009B76FE" w:rsidRPr="00574EBA">
        <w:rPr>
          <w:rFonts w:ascii="Times New Roman" w:hAnsi="Times New Roman"/>
          <w:sz w:val="30"/>
          <w:szCs w:val="30"/>
          <w:lang w:eastAsia="ru-RU"/>
        </w:rPr>
        <w:t xml:space="preserve">таможенного транзита для их перевозки от таможенного органа в месте </w:t>
      </w:r>
      <w:r w:rsidR="009B76FE" w:rsidRPr="00574EBA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прибытия на таможенную территорию Союза до таможенного органа в месте убытия с таможенной территории Союза осуществляется </w:t>
      </w:r>
      <w:r w:rsidR="009B76FE" w:rsidRPr="00574EBA">
        <w:rPr>
          <w:rFonts w:ascii="Times New Roman" w:hAnsi="Times New Roman"/>
          <w:sz w:val="30"/>
          <w:szCs w:val="30"/>
        </w:rPr>
        <w:t>без представления таможенному органу</w:t>
      </w:r>
      <w:r w:rsidR="00574EBA" w:rsidRPr="00574EBA">
        <w:rPr>
          <w:rFonts w:ascii="Times New Roman" w:hAnsi="Times New Roman"/>
          <w:sz w:val="30"/>
          <w:szCs w:val="30"/>
        </w:rPr>
        <w:t xml:space="preserve"> </w:t>
      </w:r>
      <w:r w:rsidR="00574EBA" w:rsidRPr="009C2E20">
        <w:rPr>
          <w:rFonts w:ascii="Times New Roman" w:hAnsi="Times New Roman"/>
          <w:sz w:val="30"/>
          <w:szCs w:val="30"/>
        </w:rPr>
        <w:t>государства-члена</w:t>
      </w:r>
      <w:r w:rsidR="00574EBA" w:rsidRPr="00574EBA">
        <w:rPr>
          <w:rFonts w:ascii="Times New Roman" w:hAnsi="Times New Roman"/>
          <w:sz w:val="30"/>
          <w:szCs w:val="30"/>
        </w:rPr>
        <w:t xml:space="preserve"> </w:t>
      </w:r>
      <w:r w:rsidR="009B76FE" w:rsidRPr="00574EBA">
        <w:rPr>
          <w:rFonts w:ascii="Times New Roman" w:eastAsia="Times New Roman" w:hAnsi="Times New Roman"/>
          <w:sz w:val="30"/>
          <w:szCs w:val="30"/>
          <w:lang w:eastAsia="ru-RU"/>
        </w:rPr>
        <w:t>лицензии или заключения (разрешительного документа).</w:t>
      </w:r>
    </w:p>
    <w:p w:rsidR="009B76FE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B3A8D">
        <w:rPr>
          <w:rFonts w:ascii="Times New Roman" w:hAnsi="Times New Roman"/>
          <w:sz w:val="30"/>
          <w:szCs w:val="30"/>
          <w:lang w:eastAsia="ru-RU"/>
        </w:rPr>
        <w:t>1</w:t>
      </w:r>
      <w:r w:rsidR="00361F93">
        <w:rPr>
          <w:rFonts w:ascii="Times New Roman" w:hAnsi="Times New Roman"/>
          <w:sz w:val="30"/>
          <w:szCs w:val="30"/>
          <w:lang w:eastAsia="ru-RU"/>
        </w:rPr>
        <w:t>0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. Помещение озоноразрушающих веществ и продукции, содержащей озоноразрушающие вещества, под таможенные процедуры временного ввоза (допуска), временного вывоза, беспошлинной торговли, отказа в пользу государства, свободной таможенной зоны, свободного склада, а также под таможенные процедуры реимпорта и реэкспорта, за исключением случаев, предусмотренных пунктом </w:t>
      </w:r>
      <w:r w:rsidR="00361F93">
        <w:rPr>
          <w:rFonts w:ascii="Times New Roman" w:hAnsi="Times New Roman"/>
          <w:sz w:val="30"/>
          <w:szCs w:val="30"/>
          <w:lang w:eastAsia="ru-RU"/>
        </w:rPr>
        <w:t>7</w:t>
      </w:r>
      <w:r w:rsidR="0008018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настоящего Положения, не допускается. </w:t>
      </w:r>
    </w:p>
    <w:p w:rsidR="00361F93" w:rsidRPr="00C7016C" w:rsidRDefault="00361F93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B76FE" w:rsidRPr="00C7016C" w:rsidRDefault="009B76FE" w:rsidP="001A3601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  <w:lang w:eastAsia="ru-RU"/>
        </w:rPr>
        <w:t>III. Выдача лицензии</w:t>
      </w:r>
    </w:p>
    <w:p w:rsidR="00080186" w:rsidRDefault="00080186" w:rsidP="001A360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trike/>
          <w:sz w:val="30"/>
          <w:szCs w:val="30"/>
        </w:rPr>
      </w:pPr>
      <w:r w:rsidRPr="00AB3A8D">
        <w:rPr>
          <w:rFonts w:ascii="Times New Roman" w:hAnsi="Times New Roman"/>
          <w:sz w:val="30"/>
          <w:szCs w:val="30"/>
        </w:rPr>
        <w:t>1</w:t>
      </w:r>
      <w:r w:rsidR="00361F93">
        <w:rPr>
          <w:rFonts w:ascii="Times New Roman" w:hAnsi="Times New Roman"/>
          <w:sz w:val="30"/>
          <w:szCs w:val="30"/>
        </w:rPr>
        <w:t>1</w:t>
      </w:r>
      <w:r w:rsidRPr="00C7016C">
        <w:rPr>
          <w:rFonts w:ascii="Times New Roman" w:hAnsi="Times New Roman"/>
          <w:sz w:val="30"/>
          <w:szCs w:val="30"/>
        </w:rPr>
        <w:t xml:space="preserve">. Для оформления лицензии </w:t>
      </w:r>
      <w:r w:rsidR="00A17F0B" w:rsidRPr="00661965">
        <w:rPr>
          <w:rFonts w:ascii="Times New Roman" w:hAnsi="Times New Roman"/>
          <w:sz w:val="30"/>
          <w:szCs w:val="30"/>
        </w:rPr>
        <w:t>заявители</w:t>
      </w:r>
      <w:r w:rsidRPr="00C7016C">
        <w:rPr>
          <w:rFonts w:ascii="Times New Roman" w:hAnsi="Times New Roman"/>
          <w:bCs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 xml:space="preserve">представляют в уполномоченный 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орган государства</w:t>
      </w:r>
      <w:r w:rsidR="00ED5C28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-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члена</w:t>
      </w:r>
      <w:r w:rsidRPr="00C7016C">
        <w:rPr>
          <w:rFonts w:ascii="Times New Roman" w:hAnsi="Times New Roman"/>
          <w:sz w:val="30"/>
          <w:szCs w:val="30"/>
        </w:rPr>
        <w:t>, на территории которого зарегистрирован заявитель, документы</w:t>
      </w:r>
      <w:r w:rsidRPr="00C7016C">
        <w:rPr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 xml:space="preserve">и сведения, </w:t>
      </w:r>
      <w:r w:rsidR="00A4231C" w:rsidRPr="009C2E20">
        <w:rPr>
          <w:rFonts w:ascii="Times New Roman" w:hAnsi="Times New Roman"/>
          <w:sz w:val="30"/>
          <w:szCs w:val="30"/>
          <w:shd w:val="clear" w:color="auto" w:fill="FFFFFF" w:themeFill="background1"/>
        </w:rPr>
        <w:t>указанны</w:t>
      </w:r>
      <w:r w:rsidR="00574EBA" w:rsidRPr="009C2E20">
        <w:rPr>
          <w:rFonts w:ascii="Times New Roman" w:hAnsi="Times New Roman"/>
          <w:sz w:val="30"/>
          <w:szCs w:val="30"/>
          <w:shd w:val="clear" w:color="auto" w:fill="FFFFFF" w:themeFill="background1"/>
        </w:rPr>
        <w:t>е</w:t>
      </w:r>
      <w:r w:rsidR="00A4231C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в</w:t>
      </w:r>
      <w:r w:rsidRPr="00C7016C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bCs/>
          <w:sz w:val="30"/>
          <w:szCs w:val="30"/>
        </w:rPr>
        <w:t>подпункта</w:t>
      </w:r>
      <w:r w:rsidR="00A4231C">
        <w:rPr>
          <w:rFonts w:ascii="Times New Roman" w:hAnsi="Times New Roman"/>
          <w:bCs/>
          <w:sz w:val="30"/>
          <w:szCs w:val="30"/>
        </w:rPr>
        <w:t>х</w:t>
      </w:r>
      <w:r w:rsidRPr="00C7016C">
        <w:rPr>
          <w:rFonts w:ascii="Times New Roman" w:hAnsi="Times New Roman"/>
          <w:bCs/>
          <w:sz w:val="30"/>
          <w:szCs w:val="30"/>
        </w:rPr>
        <w:t xml:space="preserve"> 1 – 5 пункта 10 Правил выдачи лицензий и разрешений на экспорт и (или) импорт товаров</w:t>
      </w:r>
      <w:r w:rsidRPr="00C7016C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bCs/>
          <w:sz w:val="30"/>
          <w:szCs w:val="30"/>
        </w:rPr>
        <w:t xml:space="preserve">(приложение к приложению № 7 </w:t>
      </w:r>
      <w:r w:rsidR="00A37A19">
        <w:rPr>
          <w:rFonts w:ascii="Times New Roman" w:hAnsi="Times New Roman"/>
          <w:bCs/>
          <w:sz w:val="30"/>
          <w:szCs w:val="30"/>
        </w:rPr>
        <w:br/>
      </w:r>
      <w:r w:rsidRPr="00C7016C">
        <w:rPr>
          <w:rFonts w:ascii="Times New Roman" w:hAnsi="Times New Roman"/>
          <w:bCs/>
          <w:sz w:val="30"/>
          <w:szCs w:val="30"/>
        </w:rPr>
        <w:t xml:space="preserve">к Договору о Евразийском экономическом союзе от 29 мая 2014 года) </w:t>
      </w:r>
      <w:r w:rsidR="001865F3" w:rsidRPr="00C7016C">
        <w:rPr>
          <w:rFonts w:ascii="Times New Roman" w:hAnsi="Times New Roman"/>
          <w:bCs/>
          <w:sz w:val="30"/>
          <w:szCs w:val="30"/>
        </w:rPr>
        <w:br/>
      </w:r>
      <w:r w:rsidRPr="00C7016C">
        <w:rPr>
          <w:rFonts w:ascii="Times New Roman" w:hAnsi="Times New Roman"/>
          <w:bCs/>
          <w:sz w:val="30"/>
          <w:szCs w:val="30"/>
        </w:rPr>
        <w:t>(далее – Правила), а также в соответствии с подпунктом 6 пункта 10 Правил следующие документы и сведения: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 xml:space="preserve">а) копия договора (контракта) об оказании посреднических услуг (в случае если в качестве заявителя выступает посредник); </w:t>
      </w:r>
    </w:p>
    <w:p w:rsidR="009B76FE" w:rsidRPr="00C7016C" w:rsidRDefault="009B76FE" w:rsidP="001A3601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б) </w:t>
      </w:r>
      <w:r w:rsidR="00034B4F" w:rsidRPr="00C7016C">
        <w:rPr>
          <w:rFonts w:ascii="Times New Roman" w:hAnsi="Times New Roman"/>
          <w:sz w:val="30"/>
          <w:szCs w:val="30"/>
        </w:rPr>
        <w:t xml:space="preserve">копии </w:t>
      </w:r>
      <w:r w:rsidRPr="00C7016C">
        <w:rPr>
          <w:rFonts w:ascii="Times New Roman" w:hAnsi="Times New Roman"/>
          <w:sz w:val="30"/>
          <w:szCs w:val="30"/>
        </w:rPr>
        <w:t>документ</w:t>
      </w:r>
      <w:r w:rsidR="00034B4F" w:rsidRPr="00C7016C">
        <w:rPr>
          <w:rFonts w:ascii="Times New Roman" w:hAnsi="Times New Roman"/>
          <w:sz w:val="30"/>
          <w:szCs w:val="30"/>
        </w:rPr>
        <w:t>ов</w:t>
      </w:r>
      <w:r w:rsidRPr="00C7016C">
        <w:rPr>
          <w:rFonts w:ascii="Times New Roman" w:hAnsi="Times New Roman"/>
          <w:sz w:val="30"/>
          <w:szCs w:val="30"/>
        </w:rPr>
        <w:t>, удостоверяющи</w:t>
      </w:r>
      <w:r w:rsidR="00034B4F" w:rsidRPr="00C7016C">
        <w:rPr>
          <w:rFonts w:ascii="Times New Roman" w:hAnsi="Times New Roman"/>
          <w:sz w:val="30"/>
          <w:szCs w:val="30"/>
        </w:rPr>
        <w:t>х</w:t>
      </w:r>
      <w:r w:rsidRPr="00C7016C">
        <w:rPr>
          <w:rFonts w:ascii="Times New Roman" w:hAnsi="Times New Roman"/>
          <w:sz w:val="30"/>
          <w:szCs w:val="30"/>
        </w:rPr>
        <w:t xml:space="preserve"> соответствие ввозимой на таможенную территорию Союза продукции, содержащей озоноразрушающие вещества, обязательным требованиям</w:t>
      </w:r>
      <w:r w:rsidR="00A4231C">
        <w:rPr>
          <w:rFonts w:ascii="Times New Roman" w:hAnsi="Times New Roman"/>
          <w:sz w:val="30"/>
          <w:szCs w:val="30"/>
        </w:rPr>
        <w:t>,</w:t>
      </w:r>
      <w:r w:rsidRPr="00C7016C">
        <w:rPr>
          <w:rFonts w:ascii="Times New Roman" w:hAnsi="Times New Roman"/>
          <w:sz w:val="30"/>
          <w:szCs w:val="30"/>
        </w:rPr>
        <w:t xml:space="preserve"> </w:t>
      </w:r>
      <w:r w:rsidR="00A4231C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предусмотренным</w:t>
      </w:r>
      <w:r w:rsidR="00A4231C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 xml:space="preserve">Положением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утвержденным Решением Коллегии Евразийской экономической комиссии от 25 декабря 2012 г. № 294, </w:t>
      </w:r>
      <w:r w:rsidR="00080186" w:rsidRPr="00AB3A8D">
        <w:rPr>
          <w:rFonts w:ascii="Times New Roman" w:hAnsi="Times New Roman"/>
          <w:sz w:val="30"/>
          <w:szCs w:val="30"/>
        </w:rPr>
        <w:t>или</w:t>
      </w:r>
      <w:r w:rsidR="00080186" w:rsidRPr="00080186">
        <w:rPr>
          <w:rFonts w:ascii="Times New Roman" w:hAnsi="Times New Roman"/>
          <w:b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 xml:space="preserve">письменное уведомление изготовителя (производителя) о том, что произведенные им озоноразрушающие вещества </w:t>
      </w:r>
      <w:r w:rsidRPr="00AE6A47">
        <w:rPr>
          <w:rFonts w:ascii="Times New Roman" w:hAnsi="Times New Roman"/>
          <w:sz w:val="30"/>
          <w:szCs w:val="30"/>
        </w:rPr>
        <w:t>и (или)</w:t>
      </w:r>
      <w:r w:rsidRPr="00C7016C">
        <w:rPr>
          <w:rFonts w:ascii="Times New Roman" w:hAnsi="Times New Roman"/>
          <w:sz w:val="30"/>
          <w:szCs w:val="30"/>
        </w:rPr>
        <w:t xml:space="preserve"> продукция, содержащая озоноразрушающие вещества, отвечают требованиям документов, </w:t>
      </w:r>
      <w:r w:rsidR="00957F49">
        <w:rPr>
          <w:rFonts w:ascii="Times New Roman" w:hAnsi="Times New Roman"/>
          <w:sz w:val="30"/>
          <w:szCs w:val="30"/>
        </w:rPr>
        <w:br/>
      </w:r>
      <w:r w:rsidRPr="00C7016C">
        <w:rPr>
          <w:rFonts w:ascii="Times New Roman" w:hAnsi="Times New Roman"/>
          <w:sz w:val="30"/>
          <w:szCs w:val="30"/>
        </w:rPr>
        <w:t xml:space="preserve">в соответствии с которыми они произведены (в качестве письменного </w:t>
      </w:r>
      <w:r w:rsidRPr="00C7016C">
        <w:rPr>
          <w:rFonts w:ascii="Times New Roman" w:hAnsi="Times New Roman"/>
          <w:sz w:val="30"/>
          <w:szCs w:val="30"/>
        </w:rPr>
        <w:lastRenderedPageBreak/>
        <w:t>уведомления представляется копия сертификата качества</w:t>
      </w:r>
      <w:r w:rsidR="000F25D5">
        <w:rPr>
          <w:rFonts w:ascii="Times New Roman" w:hAnsi="Times New Roman"/>
          <w:sz w:val="30"/>
          <w:szCs w:val="30"/>
        </w:rPr>
        <w:t>,</w:t>
      </w:r>
      <w:r w:rsidRPr="00C7016C">
        <w:rPr>
          <w:rFonts w:ascii="Times New Roman" w:hAnsi="Times New Roman"/>
          <w:sz w:val="30"/>
          <w:szCs w:val="30"/>
        </w:rPr>
        <w:t xml:space="preserve"> или паспорта безопасности (качества), или удостоверения о качестве</w:t>
      </w:r>
      <w:r w:rsidR="00A37A19">
        <w:rPr>
          <w:rFonts w:ascii="Times New Roman" w:hAnsi="Times New Roman"/>
          <w:sz w:val="30"/>
          <w:szCs w:val="30"/>
        </w:rPr>
        <w:t xml:space="preserve">, </w:t>
      </w:r>
      <w:r w:rsidR="00A37A19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заверенная изготовителем (производителем)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)</w:t>
      </w:r>
      <w:r w:rsidRPr="005033E4">
        <w:rPr>
          <w:rFonts w:ascii="Times New Roman" w:hAnsi="Times New Roman"/>
          <w:bCs/>
          <w:sz w:val="30"/>
          <w:szCs w:val="30"/>
        </w:rPr>
        <w:t>;</w:t>
      </w:r>
    </w:p>
    <w:p w:rsidR="009B76FE" w:rsidRPr="00C7016C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в) копия действующего полиса страхования грузов либо иного предусмотренного</w:t>
      </w:r>
      <w:r w:rsidR="007C42AE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 xml:space="preserve">законодательством государства-члена документа, подтверждающего 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обеспечение з</w:t>
      </w:r>
      <w:r w:rsidRPr="00C7016C">
        <w:rPr>
          <w:rFonts w:ascii="Times New Roman" w:hAnsi="Times New Roman"/>
          <w:sz w:val="30"/>
          <w:szCs w:val="30"/>
        </w:rPr>
        <w:t xml:space="preserve">аявителем, осуществляющим ввоз озоноразрушающих веществ и (или) продукции, содержащей озоноразрушающие вещества, 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гарантий</w:t>
      </w:r>
      <w:r w:rsidRPr="00C7016C">
        <w:rPr>
          <w:rFonts w:ascii="Times New Roman" w:hAnsi="Times New Roman"/>
          <w:sz w:val="30"/>
          <w:szCs w:val="30"/>
        </w:rPr>
        <w:t xml:space="preserve"> </w:t>
      </w:r>
      <w:r w:rsidR="00EA026F" w:rsidRPr="00EA026F">
        <w:rPr>
          <w:rFonts w:ascii="Times New Roman" w:hAnsi="Times New Roman"/>
          <w:sz w:val="30"/>
          <w:szCs w:val="30"/>
          <w:shd w:val="clear" w:color="auto" w:fill="FFFFFF" w:themeFill="background1"/>
        </w:rPr>
        <w:t>в случае причинения</w:t>
      </w:r>
      <w:r w:rsidR="007C42AE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 xml:space="preserve">ущерба здоровью человека и (или) окружающей среде; </w:t>
      </w:r>
    </w:p>
    <w:p w:rsidR="00661965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 xml:space="preserve">г) в случае ввоза утилизированных и (или) рециркулированных озоноразрушающих веществ в целях восстановления: </w:t>
      </w:r>
    </w:p>
    <w:p w:rsidR="00D3397A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</w:rPr>
        <w:t>копия договора (контракта) с организацией об осуществлении восстановления озоноразрушающих веществ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(представляется в случае, если восстановление будет осуществляться не заявителем);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копии документов, подтверждающих наличие у организации, которая планирует осуществить восстановление озоноразрушающих веществ, оборудования для восстановления в соответствии с требованиями, установленными решениями государств – участников Монреальского протокола;</w:t>
      </w:r>
    </w:p>
    <w:p w:rsidR="009B76FE" w:rsidRPr="00C7016C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 xml:space="preserve">д) в случае ввоза утилизированных и (или) рециркулированных озоноразрушающих веществ в целях уничтожения: 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 xml:space="preserve">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заявителем); </w:t>
      </w:r>
    </w:p>
    <w:p w:rsidR="009B76FE" w:rsidRPr="00C7016C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 xml:space="preserve">копии документов, подтверждающих наличие у организации, которая планирует осуществить уничтожение озоноразрушающих веществ, оборудования для уничтожения в соответствии с технологиями уничтожения озоноразрушающих веществ, одобренными решениями государств – участников Монреальского </w:t>
      </w:r>
      <w:hyperlink r:id="rId18" w:history="1">
        <w:r w:rsidRPr="00C7016C">
          <w:rPr>
            <w:rFonts w:ascii="Times New Roman" w:hAnsi="Times New Roman"/>
            <w:sz w:val="30"/>
            <w:szCs w:val="30"/>
          </w:rPr>
          <w:t>протокола</w:t>
        </w:r>
      </w:hyperlink>
      <w:r w:rsidRPr="00C7016C">
        <w:rPr>
          <w:rFonts w:ascii="Times New Roman" w:hAnsi="Times New Roman"/>
          <w:sz w:val="30"/>
          <w:szCs w:val="30"/>
        </w:rPr>
        <w:t>;</w:t>
      </w:r>
      <w:r w:rsidRPr="00C7016C">
        <w:rPr>
          <w:rFonts w:ascii="Times New Roman" w:hAnsi="Times New Roman"/>
          <w:bCs/>
          <w:sz w:val="30"/>
          <w:szCs w:val="30"/>
        </w:rPr>
        <w:t xml:space="preserve"> 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 xml:space="preserve">е) в случае ввоза озоноразрушающих веществ для использования </w:t>
      </w:r>
      <w:r w:rsidR="001865F3" w:rsidRPr="00C7016C">
        <w:rPr>
          <w:rFonts w:ascii="Times New Roman" w:hAnsi="Times New Roman"/>
          <w:sz w:val="30"/>
          <w:szCs w:val="30"/>
        </w:rPr>
        <w:br/>
      </w:r>
      <w:r w:rsidRPr="00C7016C">
        <w:rPr>
          <w:rFonts w:ascii="Times New Roman" w:hAnsi="Times New Roman"/>
          <w:sz w:val="30"/>
          <w:szCs w:val="30"/>
        </w:rPr>
        <w:t xml:space="preserve">в качестве сырья </w:t>
      </w:r>
      <w:r w:rsidRPr="00C7016C">
        <w:rPr>
          <w:rFonts w:ascii="Times New Roman" w:hAnsi="Times New Roman"/>
          <w:bCs/>
          <w:sz w:val="30"/>
          <w:szCs w:val="30"/>
        </w:rPr>
        <w:t>–</w:t>
      </w:r>
      <w:r w:rsidRPr="00C7016C">
        <w:rPr>
          <w:rFonts w:ascii="Times New Roman" w:hAnsi="Times New Roman"/>
          <w:sz w:val="30"/>
          <w:szCs w:val="30"/>
        </w:rPr>
        <w:t xml:space="preserve"> письмо заявителя, подтверждающее использование озоноразрушающих веществ исключительно в качестве сырья для производства химических веществ, не являющихся озоноразрушающими, либо копия договора (контракта) с организацией, которая будет использовать озоноразрушающие вещества </w:t>
      </w:r>
      <w:r w:rsidRPr="00C7016C">
        <w:rPr>
          <w:rFonts w:ascii="Times New Roman" w:hAnsi="Times New Roman"/>
          <w:sz w:val="30"/>
          <w:szCs w:val="30"/>
        </w:rPr>
        <w:lastRenderedPageBreak/>
        <w:t>исключительно в качестве сырья для производства химических веществ, не являющихся озоноразрушающими;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ж) сведения, подтверждающие, что перемещение озоноразрушающих веществ осуществляется в таре многократного использования (в случае если законодательством государства-члена установлен запрет на ввоз</w:t>
      </w:r>
      <w:r w:rsidR="007C42AE">
        <w:rPr>
          <w:rFonts w:ascii="Times New Roman" w:hAnsi="Times New Roman"/>
          <w:sz w:val="30"/>
          <w:szCs w:val="30"/>
        </w:rPr>
        <w:t xml:space="preserve"> </w:t>
      </w:r>
      <w:r w:rsidR="007C42AE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и (или)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вывоз</w:t>
      </w:r>
      <w:r w:rsidRPr="00C7016C">
        <w:rPr>
          <w:rFonts w:ascii="Times New Roman" w:hAnsi="Times New Roman"/>
          <w:sz w:val="30"/>
          <w:szCs w:val="30"/>
        </w:rPr>
        <w:t xml:space="preserve"> озоноразрушающих веществ в таре однократного использования).</w:t>
      </w:r>
    </w:p>
    <w:p w:rsidR="009B76FE" w:rsidRPr="00C7016C" w:rsidRDefault="009B76FE" w:rsidP="001A3601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AB3A8D">
        <w:rPr>
          <w:rFonts w:ascii="Times New Roman" w:hAnsi="Times New Roman"/>
          <w:sz w:val="30"/>
          <w:szCs w:val="30"/>
        </w:rPr>
        <w:t>1</w:t>
      </w:r>
      <w:r w:rsidR="00361F93">
        <w:rPr>
          <w:rFonts w:ascii="Times New Roman" w:hAnsi="Times New Roman"/>
          <w:sz w:val="30"/>
          <w:szCs w:val="30"/>
        </w:rPr>
        <w:t>2</w:t>
      </w:r>
      <w:r w:rsidRPr="00C7016C">
        <w:rPr>
          <w:rFonts w:ascii="Times New Roman" w:hAnsi="Times New Roman"/>
          <w:sz w:val="30"/>
          <w:szCs w:val="30"/>
        </w:rPr>
        <w:t>. Копии документов, представляемые заявителем, должны быть заверены в порядке, установленном пунктом 11 Правил.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AB3A8D">
        <w:rPr>
          <w:rFonts w:ascii="Times New Roman" w:hAnsi="Times New Roman"/>
          <w:sz w:val="30"/>
          <w:szCs w:val="30"/>
        </w:rPr>
        <w:t>1</w:t>
      </w:r>
      <w:r w:rsidR="00361F93">
        <w:rPr>
          <w:rFonts w:ascii="Times New Roman" w:hAnsi="Times New Roman"/>
          <w:sz w:val="30"/>
          <w:szCs w:val="30"/>
        </w:rPr>
        <w:t>3</w:t>
      </w:r>
      <w:r w:rsidRPr="00C7016C">
        <w:rPr>
          <w:rFonts w:ascii="Times New Roman" w:hAnsi="Times New Roman"/>
          <w:sz w:val="30"/>
          <w:szCs w:val="30"/>
        </w:rPr>
        <w:t xml:space="preserve">. В случае если в соответствии с законодательством </w:t>
      </w:r>
      <w:r w:rsidR="001865F3" w:rsidRPr="00C7016C">
        <w:rPr>
          <w:rFonts w:ascii="Times New Roman" w:hAnsi="Times New Roman"/>
          <w:sz w:val="30"/>
          <w:szCs w:val="30"/>
        </w:rPr>
        <w:br/>
      </w:r>
      <w:r w:rsidRPr="00C7016C">
        <w:rPr>
          <w:rFonts w:ascii="Times New Roman" w:hAnsi="Times New Roman"/>
          <w:sz w:val="30"/>
          <w:szCs w:val="30"/>
        </w:rPr>
        <w:t xml:space="preserve">государства-члена решение о выдаче лицензии принимается уполномоченным органом по согласованию с другим органом </w:t>
      </w:r>
      <w:r w:rsidR="00034B4F" w:rsidRPr="00C7016C">
        <w:rPr>
          <w:rFonts w:ascii="Times New Roman" w:hAnsi="Times New Roman"/>
          <w:sz w:val="30"/>
          <w:szCs w:val="30"/>
        </w:rPr>
        <w:t xml:space="preserve">государственной власти </w:t>
      </w:r>
      <w:r w:rsidRPr="00C7016C">
        <w:rPr>
          <w:rFonts w:ascii="Times New Roman" w:hAnsi="Times New Roman"/>
          <w:sz w:val="30"/>
          <w:szCs w:val="30"/>
        </w:rPr>
        <w:t>этого государства-члена (далее – согласующий орган), то такое согласование осуществляется в порядке, предусмотренном законодательством этого государства-члена.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 xml:space="preserve">Заявителем, если это предусмотрено законодательством государства-члена, в согласующий орган представляются документы, указанные в пункте </w:t>
      </w:r>
      <w:r w:rsidRPr="00AB3A8D">
        <w:rPr>
          <w:rFonts w:ascii="Times New Roman" w:hAnsi="Times New Roman"/>
          <w:sz w:val="30"/>
          <w:szCs w:val="30"/>
        </w:rPr>
        <w:t>1</w:t>
      </w:r>
      <w:r w:rsidR="00361F93">
        <w:rPr>
          <w:rFonts w:ascii="Times New Roman" w:hAnsi="Times New Roman"/>
          <w:sz w:val="30"/>
          <w:szCs w:val="30"/>
        </w:rPr>
        <w:t>1</w:t>
      </w:r>
      <w:r w:rsidRPr="00C7016C">
        <w:rPr>
          <w:rFonts w:ascii="Times New Roman" w:hAnsi="Times New Roman"/>
          <w:sz w:val="30"/>
          <w:szCs w:val="30"/>
        </w:rPr>
        <w:t xml:space="preserve"> настоящего Положения. При этом в уполномоченный орган документы, указанные в подпунктах «а» – «ж» пункта </w:t>
      </w:r>
      <w:r w:rsidRPr="00AB3A8D">
        <w:rPr>
          <w:rFonts w:ascii="Times New Roman" w:hAnsi="Times New Roman"/>
          <w:sz w:val="30"/>
          <w:szCs w:val="30"/>
        </w:rPr>
        <w:t>1</w:t>
      </w:r>
      <w:r w:rsidR="00361F93">
        <w:rPr>
          <w:rFonts w:ascii="Times New Roman" w:hAnsi="Times New Roman"/>
          <w:sz w:val="30"/>
          <w:szCs w:val="30"/>
        </w:rPr>
        <w:t>1</w:t>
      </w:r>
      <w:r w:rsidRPr="00C7016C">
        <w:rPr>
          <w:rFonts w:ascii="Times New Roman" w:hAnsi="Times New Roman"/>
          <w:sz w:val="30"/>
          <w:szCs w:val="30"/>
        </w:rPr>
        <w:t xml:space="preserve"> настоящего Положения, не представляются.</w:t>
      </w:r>
      <w:r w:rsidRPr="00C7016C">
        <w:rPr>
          <w:rFonts w:ascii="Times New Roman" w:hAnsi="Times New Roman"/>
          <w:bCs/>
          <w:i/>
          <w:sz w:val="30"/>
          <w:szCs w:val="30"/>
        </w:rPr>
        <w:t xml:space="preserve"> 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</w:rPr>
        <w:t xml:space="preserve">Согласование может осуществляться посредством выдачи заключения (разрешительного документа). </w:t>
      </w:r>
    </w:p>
    <w:p w:rsidR="00AB7A41" w:rsidRPr="00661965" w:rsidRDefault="009B76FE" w:rsidP="001A360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AB3A8D">
        <w:rPr>
          <w:rFonts w:ascii="Times New Roman" w:hAnsi="Times New Roman"/>
          <w:sz w:val="30"/>
          <w:szCs w:val="30"/>
        </w:rPr>
        <w:t>1</w:t>
      </w:r>
      <w:r w:rsidR="00361F93">
        <w:rPr>
          <w:rFonts w:ascii="Times New Roman" w:hAnsi="Times New Roman"/>
          <w:sz w:val="30"/>
          <w:szCs w:val="30"/>
        </w:rPr>
        <w:t>4</w:t>
      </w:r>
      <w:r w:rsidRPr="00C7016C">
        <w:rPr>
          <w:rFonts w:ascii="Times New Roman" w:hAnsi="Times New Roman"/>
          <w:sz w:val="30"/>
          <w:szCs w:val="30"/>
        </w:rPr>
        <w:t>. В выдаче лицензии отказывается при наличии оснований, предусмотренных подпунктами 1 – </w:t>
      </w:r>
      <w:r w:rsidR="00AB7A41" w:rsidRPr="00661965">
        <w:rPr>
          <w:rFonts w:ascii="Times New Roman" w:hAnsi="Times New Roman"/>
          <w:sz w:val="30"/>
          <w:szCs w:val="30"/>
        </w:rPr>
        <w:t>4</w:t>
      </w:r>
      <w:r w:rsidRPr="00C7016C">
        <w:rPr>
          <w:rFonts w:ascii="Times New Roman" w:hAnsi="Times New Roman"/>
          <w:sz w:val="30"/>
          <w:szCs w:val="30"/>
        </w:rPr>
        <w:t xml:space="preserve"> пункта 14 Правил, а также </w:t>
      </w:r>
      <w:r w:rsidR="00661965">
        <w:rPr>
          <w:rFonts w:ascii="Times New Roman" w:hAnsi="Times New Roman"/>
          <w:sz w:val="30"/>
          <w:szCs w:val="30"/>
        </w:rPr>
        <w:br/>
      </w:r>
      <w:r w:rsidRPr="00C7016C">
        <w:rPr>
          <w:rFonts w:ascii="Times New Roman" w:hAnsi="Times New Roman"/>
          <w:sz w:val="30"/>
          <w:szCs w:val="30"/>
        </w:rPr>
        <w:t>в соответствии с подпунктом 6 пункта 14 Правил</w:t>
      </w:r>
      <w:r w:rsidR="00AB7A41" w:rsidRPr="00661965">
        <w:rPr>
          <w:rFonts w:ascii="Times New Roman" w:hAnsi="Times New Roman"/>
          <w:sz w:val="30"/>
          <w:szCs w:val="30"/>
        </w:rPr>
        <w:t>:</w:t>
      </w:r>
    </w:p>
    <w:p w:rsidR="00AB7A41" w:rsidRPr="00661965" w:rsidRDefault="00AB7A41" w:rsidP="001A360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661965">
        <w:rPr>
          <w:rFonts w:ascii="Times New Roman" w:hAnsi="Times New Roman"/>
          <w:sz w:val="30"/>
          <w:szCs w:val="30"/>
        </w:rPr>
        <w:t>в случае достижения в государстве-члене расчетного уровня потребления озоноразрушающих веществ, установленного Монреальским протоколом для каждого из государств-членов;</w:t>
      </w:r>
    </w:p>
    <w:p w:rsidR="009B76FE" w:rsidRPr="00C7016C" w:rsidRDefault="009B76FE" w:rsidP="001A360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в случае отказа согласующего органа в согласовании заявления на выдачу лицензии.</w:t>
      </w:r>
    </w:p>
    <w:p w:rsidR="00290744" w:rsidRDefault="00290744" w:rsidP="001A360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AB3A8D">
        <w:rPr>
          <w:rFonts w:ascii="Times New Roman" w:hAnsi="Times New Roman"/>
          <w:sz w:val="30"/>
          <w:szCs w:val="30"/>
        </w:rPr>
        <w:t>1</w:t>
      </w:r>
      <w:r w:rsidR="00361F93">
        <w:rPr>
          <w:rFonts w:ascii="Times New Roman" w:hAnsi="Times New Roman"/>
          <w:sz w:val="30"/>
          <w:szCs w:val="30"/>
        </w:rPr>
        <w:t>5</w:t>
      </w:r>
      <w:r w:rsidRPr="00C7016C">
        <w:rPr>
          <w:rFonts w:ascii="Times New Roman" w:hAnsi="Times New Roman"/>
          <w:sz w:val="30"/>
          <w:szCs w:val="30"/>
        </w:rPr>
        <w:t>. Заявитель, получивший лицензию, ведет учет озоноразрушающих веществ</w:t>
      </w:r>
      <w:r w:rsidR="00AB7A41" w:rsidRPr="00661965">
        <w:rPr>
          <w:rFonts w:ascii="Times New Roman" w:hAnsi="Times New Roman"/>
          <w:sz w:val="30"/>
          <w:szCs w:val="30"/>
        </w:rPr>
        <w:t>, в том числе содержащихся в продукции, указанной в списке D раздела 1.1 единого перечня,</w:t>
      </w:r>
      <w:r w:rsidRPr="00661965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 xml:space="preserve">и ежегодно, </w:t>
      </w:r>
      <w:r w:rsidR="00661965">
        <w:rPr>
          <w:rFonts w:ascii="Times New Roman" w:hAnsi="Times New Roman"/>
          <w:sz w:val="30"/>
          <w:szCs w:val="30"/>
        </w:rPr>
        <w:br/>
      </w:r>
      <w:r w:rsidRPr="00C7016C">
        <w:rPr>
          <w:rFonts w:ascii="Times New Roman" w:hAnsi="Times New Roman"/>
          <w:sz w:val="30"/>
          <w:szCs w:val="30"/>
        </w:rPr>
        <w:t xml:space="preserve">до 1 февраля года, следующего за отчетным, представляет в согласующий орган государства, на территории которого он зарегистрирован, отчет по форме согласно приложению. </w:t>
      </w:r>
    </w:p>
    <w:p w:rsidR="009B76FE" w:rsidRPr="00C7016C" w:rsidRDefault="009B76FE" w:rsidP="001A3601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Cs/>
          <w:sz w:val="30"/>
          <w:szCs w:val="30"/>
        </w:rPr>
      </w:pPr>
      <w:r w:rsidRPr="00C7016C">
        <w:rPr>
          <w:rFonts w:ascii="Times New Roman" w:hAnsi="Times New Roman"/>
          <w:iCs/>
          <w:sz w:val="30"/>
          <w:szCs w:val="30"/>
          <w:lang w:val="en-US"/>
        </w:rPr>
        <w:lastRenderedPageBreak/>
        <w:t>IV</w:t>
      </w:r>
      <w:r w:rsidRPr="00C7016C">
        <w:rPr>
          <w:rFonts w:ascii="Times New Roman" w:hAnsi="Times New Roman"/>
          <w:iCs/>
          <w:sz w:val="30"/>
          <w:szCs w:val="30"/>
        </w:rPr>
        <w:t>. Выдача заключения (разрешительного документа)</w:t>
      </w:r>
    </w:p>
    <w:p w:rsidR="009B76FE" w:rsidRPr="00C7016C" w:rsidRDefault="009B76FE" w:rsidP="001A360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B3A8D">
        <w:rPr>
          <w:rFonts w:ascii="Times New Roman" w:hAnsi="Times New Roman"/>
          <w:sz w:val="30"/>
          <w:szCs w:val="30"/>
          <w:lang w:eastAsia="ru-RU"/>
        </w:rPr>
        <w:t>1</w:t>
      </w:r>
      <w:r w:rsidR="00361F93">
        <w:rPr>
          <w:rFonts w:ascii="Times New Roman" w:hAnsi="Times New Roman"/>
          <w:sz w:val="30"/>
          <w:szCs w:val="30"/>
          <w:lang w:eastAsia="ru-RU"/>
        </w:rPr>
        <w:t>6</w:t>
      </w:r>
      <w:r w:rsidRPr="00C7016C">
        <w:rPr>
          <w:rFonts w:ascii="Times New Roman" w:hAnsi="Times New Roman"/>
          <w:sz w:val="30"/>
          <w:szCs w:val="30"/>
          <w:lang w:eastAsia="ru-RU"/>
        </w:rPr>
        <w:t>. Выдача заключения (разрешительного документа) осуществляется</w:t>
      </w:r>
      <w:r w:rsidR="00FE5A3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C42AE" w:rsidRPr="005033E4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>уполномоченным в соответствии с законодательством государства-члена на выдачу заключений (разрешительных документов)</w:t>
      </w:r>
      <w:r w:rsidR="007C42AE" w:rsidRPr="00C7016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7016C">
        <w:rPr>
          <w:rFonts w:ascii="Times New Roman" w:hAnsi="Times New Roman"/>
          <w:sz w:val="30"/>
          <w:szCs w:val="30"/>
          <w:lang w:eastAsia="ru-RU"/>
        </w:rPr>
        <w:t>органом государственной власти государства</w:t>
      </w:r>
      <w:r w:rsidRPr="00C7016C">
        <w:rPr>
          <w:rFonts w:ascii="Times New Roman" w:hAnsi="Times New Roman"/>
          <w:sz w:val="30"/>
          <w:szCs w:val="30"/>
        </w:rPr>
        <w:t>-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члена в порядке, определенном законодательством этого государства. 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B3A8D">
        <w:rPr>
          <w:rFonts w:ascii="Times New Roman" w:hAnsi="Times New Roman"/>
          <w:sz w:val="30"/>
          <w:szCs w:val="30"/>
          <w:lang w:eastAsia="ru-RU"/>
        </w:rPr>
        <w:t>1</w:t>
      </w:r>
      <w:r w:rsidR="00361F93">
        <w:rPr>
          <w:rFonts w:ascii="Times New Roman" w:hAnsi="Times New Roman"/>
          <w:sz w:val="30"/>
          <w:szCs w:val="30"/>
          <w:lang w:eastAsia="ru-RU"/>
        </w:rPr>
        <w:t>7</w:t>
      </w:r>
      <w:r w:rsidRPr="00C7016C">
        <w:rPr>
          <w:rFonts w:ascii="Times New Roman" w:hAnsi="Times New Roman"/>
          <w:sz w:val="30"/>
          <w:szCs w:val="30"/>
          <w:lang w:eastAsia="ru-RU"/>
        </w:rPr>
        <w:t>. Заключение (разрешительный документ) выдается при представлении</w:t>
      </w:r>
      <w:r w:rsidR="00357C5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57C55" w:rsidRPr="005033E4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>заявителем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в </w:t>
      </w:r>
      <w:r w:rsidR="00EA026F" w:rsidRPr="005033E4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>уполномоченный в соответствии с законодательством государства-члена на выдачу заключений (разрешительных документов)</w:t>
      </w:r>
      <w:r w:rsidR="00EA026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7016C">
        <w:rPr>
          <w:rFonts w:ascii="Times New Roman" w:hAnsi="Times New Roman"/>
          <w:sz w:val="30"/>
          <w:szCs w:val="30"/>
          <w:lang w:eastAsia="ru-RU"/>
        </w:rPr>
        <w:t>орган государственной власти государства</w:t>
      </w:r>
      <w:r w:rsidRPr="00C7016C">
        <w:rPr>
          <w:rFonts w:ascii="Times New Roman" w:hAnsi="Times New Roman"/>
          <w:sz w:val="30"/>
          <w:szCs w:val="30"/>
        </w:rPr>
        <w:t>-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члена следующих документов и сведений: </w:t>
      </w:r>
    </w:p>
    <w:p w:rsidR="009B76FE" w:rsidRPr="00C7016C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  <w:lang w:eastAsia="ru-RU"/>
        </w:rPr>
        <w:t>а) проект заключения (разрешительного документа), оформленный</w:t>
      </w:r>
      <w:r w:rsidRPr="00C7016C">
        <w:rPr>
          <w:rFonts w:ascii="Times New Roman" w:hAnsi="Times New Roman"/>
          <w:sz w:val="30"/>
          <w:szCs w:val="30"/>
          <w:lang w:eastAsia="ru-RU"/>
        </w:rPr>
        <w:br/>
        <w:t>в соответствии с методическими указаниями по заполнению единой формы заключения (разрешительного документа)</w:t>
      </w:r>
      <w:r w:rsidRPr="00C7016C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на ввоз, вывоз и транзит отдельных товаров, включенных в Единый перечень товаров, </w:t>
      </w:r>
      <w:r w:rsidR="001865F3" w:rsidRPr="00C7016C">
        <w:rPr>
          <w:rFonts w:ascii="Times New Roman" w:hAnsi="Times New Roman"/>
          <w:sz w:val="30"/>
          <w:szCs w:val="30"/>
          <w:lang w:eastAsia="ru-RU"/>
        </w:rPr>
        <w:br/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экономической комиссии от </w:t>
      </w:r>
      <w:r w:rsidRPr="00C7016C">
        <w:rPr>
          <w:rFonts w:ascii="Times New Roman" w:hAnsi="Times New Roman"/>
          <w:bCs/>
          <w:sz w:val="30"/>
          <w:szCs w:val="30"/>
        </w:rPr>
        <w:t>16 мая 2012 г. № 45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  <w:lang w:eastAsia="ru-RU"/>
        </w:rPr>
        <w:t xml:space="preserve">б) копия договора (контракта), а в случае отсутствия договора (контракта) </w:t>
      </w:r>
      <w:r w:rsidRPr="00C7016C">
        <w:rPr>
          <w:rFonts w:ascii="Times New Roman" w:hAnsi="Times New Roman"/>
          <w:sz w:val="30"/>
          <w:szCs w:val="30"/>
        </w:rPr>
        <w:t>–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копия иного документа, подтверждающего намерения сторон;</w:t>
      </w:r>
    </w:p>
    <w:p w:rsidR="009B76FE" w:rsidRPr="00C7016C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  <w:lang w:eastAsia="ru-RU"/>
        </w:rPr>
        <w:t>в) копия действующего полиса страхования грузов либо иного предусмотренного законодательством государства</w:t>
      </w:r>
      <w:r w:rsidRPr="00C7016C">
        <w:rPr>
          <w:rFonts w:ascii="Times New Roman" w:hAnsi="Times New Roman"/>
          <w:sz w:val="30"/>
          <w:szCs w:val="30"/>
        </w:rPr>
        <w:t>-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члена документа, подтверждающего </w:t>
      </w:r>
      <w:r w:rsidRPr="005033E4">
        <w:rPr>
          <w:rFonts w:ascii="Times New Roman" w:hAnsi="Times New Roman"/>
          <w:sz w:val="30"/>
          <w:szCs w:val="30"/>
          <w:lang w:eastAsia="ru-RU"/>
        </w:rPr>
        <w:t>обеспечение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заявителем, осуществляющим ввоз озоноразрушающих веществ и (или) продукции, содержащей озоноразрушающие вещества, 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 xml:space="preserve">гарантий </w:t>
      </w:r>
      <w:r w:rsidRPr="005033E4">
        <w:rPr>
          <w:rFonts w:ascii="Times New Roman" w:hAnsi="Times New Roman"/>
          <w:sz w:val="30"/>
          <w:szCs w:val="30"/>
          <w:lang w:eastAsia="ru-RU"/>
        </w:rPr>
        <w:t>в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случае причинения ущерба здоровью человека и</w:t>
      </w:r>
      <w:r w:rsidR="00EA026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A026F" w:rsidRPr="005033E4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>(или)</w:t>
      </w:r>
      <w:r w:rsidR="00EA026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окружающей среде; </w:t>
      </w:r>
    </w:p>
    <w:p w:rsidR="009B76FE" w:rsidRPr="00C7016C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г) в случае ввоза утилизированных и (или) рециркулированных озоноразрушающих веществ в целях восстановления: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</w:rPr>
        <w:t>копия договора (контракта) с организацией об осуществлении восстановления озоноразрушающих веществ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(представляется в случае, если восстановление будет осуществляться не заявителем);</w:t>
      </w:r>
    </w:p>
    <w:p w:rsidR="009B76FE" w:rsidRPr="00C7016C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lastRenderedPageBreak/>
        <w:t xml:space="preserve">копии документов, подтверждающих наличие у организации, которая планирует осуществить восстановление озоноразрушающих веществ, оборудования для восстановления в соответствии </w:t>
      </w:r>
      <w:r w:rsidRPr="009C2E20">
        <w:rPr>
          <w:rFonts w:ascii="Times New Roman" w:hAnsi="Times New Roman"/>
          <w:sz w:val="30"/>
          <w:szCs w:val="30"/>
        </w:rPr>
        <w:t>с</w:t>
      </w:r>
      <w:r w:rsidRPr="00C7016C">
        <w:rPr>
          <w:rFonts w:ascii="Times New Roman" w:hAnsi="Times New Roman"/>
          <w:sz w:val="30"/>
          <w:szCs w:val="30"/>
        </w:rPr>
        <w:t xml:space="preserve"> требованиями, установленными решениями государств</w:t>
      </w:r>
      <w:r w:rsidR="00957F49">
        <w:rPr>
          <w:rFonts w:ascii="Times New Roman" w:hAnsi="Times New Roman"/>
          <w:sz w:val="30"/>
          <w:szCs w:val="30"/>
        </w:rPr>
        <w:t xml:space="preserve"> – </w:t>
      </w:r>
      <w:r w:rsidRPr="00C7016C">
        <w:rPr>
          <w:rFonts w:ascii="Times New Roman" w:hAnsi="Times New Roman"/>
          <w:sz w:val="30"/>
          <w:szCs w:val="30"/>
        </w:rPr>
        <w:t>участников Монреальского протокола;</w:t>
      </w:r>
    </w:p>
    <w:p w:rsidR="009B76FE" w:rsidRPr="00C7016C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д) в случае ввоза утилизированных и (или) рециркулированных озоноразрушающих веществ в целях уничтожения: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копия договора (контракта) с организацией об осуществлении уничтожения озоноразрушающих веществ (</w:t>
      </w:r>
      <w:r w:rsidR="00034B4F" w:rsidRPr="00C7016C">
        <w:rPr>
          <w:rFonts w:ascii="Times New Roman" w:hAnsi="Times New Roman"/>
          <w:sz w:val="30"/>
          <w:szCs w:val="30"/>
        </w:rPr>
        <w:t xml:space="preserve">представляется </w:t>
      </w:r>
      <w:r w:rsidRPr="00C7016C">
        <w:rPr>
          <w:rFonts w:ascii="Times New Roman" w:hAnsi="Times New Roman"/>
          <w:sz w:val="30"/>
          <w:szCs w:val="30"/>
        </w:rPr>
        <w:t>в случае</w:t>
      </w:r>
      <w:r w:rsidR="00FB709C">
        <w:rPr>
          <w:rFonts w:ascii="Times New Roman" w:hAnsi="Times New Roman"/>
          <w:sz w:val="30"/>
          <w:szCs w:val="30"/>
        </w:rPr>
        <w:t>,</w:t>
      </w:r>
      <w:r w:rsidRPr="00C7016C">
        <w:rPr>
          <w:rFonts w:ascii="Times New Roman" w:hAnsi="Times New Roman"/>
          <w:sz w:val="30"/>
          <w:szCs w:val="30"/>
        </w:rPr>
        <w:t xml:space="preserve"> если уничтожение будет осуществляться не заявителем); </w:t>
      </w:r>
    </w:p>
    <w:p w:rsidR="009B76FE" w:rsidRPr="00C7016C" w:rsidRDefault="009B76FE" w:rsidP="001A360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 xml:space="preserve">копии документов, подтверждающих  наличие у организации, которая планирует осуществить уничтожение озоноразрушающих веществ, оборудования для уничтожения в соответствии с технологиями уничтожения озоноразрушающих веществ, одобренными решениями государств – участников Монреальского </w:t>
      </w:r>
      <w:hyperlink r:id="rId19" w:history="1">
        <w:r w:rsidRPr="00C7016C">
          <w:rPr>
            <w:rFonts w:ascii="Times New Roman" w:hAnsi="Times New Roman"/>
            <w:sz w:val="30"/>
            <w:szCs w:val="30"/>
          </w:rPr>
          <w:t>протокола</w:t>
        </w:r>
      </w:hyperlink>
      <w:r w:rsidRPr="00C7016C">
        <w:rPr>
          <w:rFonts w:ascii="Times New Roman" w:hAnsi="Times New Roman"/>
          <w:sz w:val="30"/>
          <w:szCs w:val="30"/>
        </w:rPr>
        <w:t>;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 xml:space="preserve">е) в случае ввоза озоноразрушающих веществ для использования </w:t>
      </w:r>
      <w:r w:rsidR="001865F3" w:rsidRPr="00C7016C">
        <w:rPr>
          <w:rFonts w:ascii="Times New Roman" w:hAnsi="Times New Roman"/>
          <w:sz w:val="30"/>
          <w:szCs w:val="30"/>
        </w:rPr>
        <w:br/>
      </w:r>
      <w:r w:rsidRPr="00C7016C">
        <w:rPr>
          <w:rFonts w:ascii="Times New Roman" w:hAnsi="Times New Roman"/>
          <w:sz w:val="30"/>
          <w:szCs w:val="30"/>
        </w:rPr>
        <w:t>в качестве сырья</w:t>
      </w:r>
      <w:r w:rsidR="00FB709C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>–</w:t>
      </w:r>
      <w:r w:rsidR="00FB709C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>письмо заявителя, подтверждающее использование озоноразрушающих веществ исключительно в качестве сырья для производства химических веществ, не являющихся озоноразрушающими, либо копия договора (контракта) с организацией, которая будет использовать озоноразрушающие вещества исключительно в качестве сырья для производства химических веществ, не являющихся озоноразрушающими;</w:t>
      </w:r>
    </w:p>
    <w:p w:rsidR="00034B4F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C7016C">
        <w:rPr>
          <w:rFonts w:ascii="Times New Roman" w:hAnsi="Times New Roman"/>
          <w:sz w:val="30"/>
          <w:szCs w:val="30"/>
        </w:rPr>
        <w:t>ж) сведения, подтверждающие, что перемещение озоноразрушающих веществ осуществляется в таре многократного использования (в случае если законодательством государства-члена установлен запрет на ввоз</w:t>
      </w:r>
      <w:r w:rsidR="00A37A19">
        <w:rPr>
          <w:rFonts w:ascii="Times New Roman" w:hAnsi="Times New Roman"/>
          <w:sz w:val="30"/>
          <w:szCs w:val="30"/>
        </w:rPr>
        <w:t xml:space="preserve"> </w:t>
      </w:r>
      <w:r w:rsidR="00A37A19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и </w:t>
      </w:r>
      <w:r w:rsidR="00FB709C" w:rsidRPr="005033E4">
        <w:rPr>
          <w:rFonts w:ascii="Times New Roman" w:hAnsi="Times New Roman"/>
          <w:sz w:val="30"/>
          <w:szCs w:val="30"/>
          <w:shd w:val="clear" w:color="auto" w:fill="FFFFFF" w:themeFill="background1"/>
        </w:rPr>
        <w:t>(или)</w:t>
      </w:r>
      <w:r w:rsidR="00FB709C">
        <w:rPr>
          <w:rFonts w:ascii="Times New Roman" w:hAnsi="Times New Roman"/>
          <w:sz w:val="30"/>
          <w:szCs w:val="30"/>
        </w:rPr>
        <w:t xml:space="preserve"> </w:t>
      </w:r>
      <w:r w:rsidRPr="00C7016C">
        <w:rPr>
          <w:rFonts w:ascii="Times New Roman" w:hAnsi="Times New Roman"/>
          <w:sz w:val="30"/>
          <w:szCs w:val="30"/>
        </w:rPr>
        <w:t>вывоз озоноразрушающих веществ в таре однократного использования).</w:t>
      </w:r>
    </w:p>
    <w:p w:rsidR="009B76FE" w:rsidRPr="00C7016C" w:rsidRDefault="009B76FE" w:rsidP="001A3601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AB3A8D">
        <w:rPr>
          <w:rFonts w:ascii="Times New Roman" w:hAnsi="Times New Roman"/>
          <w:sz w:val="30"/>
          <w:szCs w:val="30"/>
          <w:lang w:eastAsia="ru-RU"/>
        </w:rPr>
        <w:t>1</w:t>
      </w:r>
      <w:r w:rsidR="00361F93">
        <w:rPr>
          <w:rFonts w:ascii="Times New Roman" w:hAnsi="Times New Roman"/>
          <w:sz w:val="30"/>
          <w:szCs w:val="30"/>
          <w:lang w:eastAsia="ru-RU"/>
        </w:rPr>
        <w:t>8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. В выдаче заключения (разрешительного документа) отказывается при наличии следующих оснований: 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  <w:lang w:eastAsia="ru-RU"/>
        </w:rPr>
        <w:t>а) </w:t>
      </w:r>
      <w:r w:rsidRPr="00FE5A38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>непредставление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E5A38" w:rsidRPr="005033E4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>заявителем</w:t>
      </w:r>
      <w:r w:rsidR="00FE5A3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документов, предусмотренных пунктом </w:t>
      </w:r>
      <w:r w:rsidRPr="00AB3A8D">
        <w:rPr>
          <w:rFonts w:ascii="Times New Roman" w:hAnsi="Times New Roman"/>
          <w:sz w:val="30"/>
          <w:szCs w:val="30"/>
          <w:lang w:eastAsia="ru-RU"/>
        </w:rPr>
        <w:t>1</w:t>
      </w:r>
      <w:r w:rsidR="00361F93">
        <w:rPr>
          <w:rFonts w:ascii="Times New Roman" w:hAnsi="Times New Roman"/>
          <w:sz w:val="30"/>
          <w:szCs w:val="30"/>
          <w:lang w:eastAsia="ru-RU"/>
        </w:rPr>
        <w:t>7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настоящего Положения;</w:t>
      </w:r>
    </w:p>
    <w:p w:rsidR="009B76FE" w:rsidRPr="00C7016C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  <w:lang w:eastAsia="ru-RU"/>
        </w:rPr>
        <w:t xml:space="preserve">б) наличие неполных или недостоверных сведений в документах, </w:t>
      </w:r>
      <w:r w:rsidR="00034B4F" w:rsidRPr="00C7016C">
        <w:rPr>
          <w:rFonts w:ascii="Times New Roman" w:hAnsi="Times New Roman"/>
          <w:sz w:val="30"/>
          <w:szCs w:val="30"/>
          <w:lang w:eastAsia="ru-RU"/>
        </w:rPr>
        <w:t>представленных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033E4">
        <w:rPr>
          <w:rFonts w:ascii="Times New Roman" w:hAnsi="Times New Roman"/>
          <w:sz w:val="30"/>
          <w:szCs w:val="30"/>
          <w:shd w:val="clear" w:color="auto" w:fill="FFFFFF" w:themeFill="background1"/>
          <w:lang w:eastAsia="ru-RU"/>
        </w:rPr>
        <w:t>заявителем</w:t>
      </w:r>
      <w:r w:rsidRPr="00C7016C">
        <w:rPr>
          <w:rFonts w:ascii="Times New Roman" w:hAnsi="Times New Roman"/>
          <w:sz w:val="30"/>
          <w:szCs w:val="30"/>
          <w:lang w:eastAsia="ru-RU"/>
        </w:rPr>
        <w:t xml:space="preserve"> для получения заключения (разрешительного документа);</w:t>
      </w:r>
    </w:p>
    <w:p w:rsidR="009B76FE" w:rsidRDefault="009B76FE" w:rsidP="001A3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016C">
        <w:rPr>
          <w:rFonts w:ascii="Times New Roman" w:hAnsi="Times New Roman"/>
          <w:sz w:val="30"/>
          <w:szCs w:val="30"/>
          <w:lang w:eastAsia="ru-RU"/>
        </w:rPr>
        <w:lastRenderedPageBreak/>
        <w:t>в) иные основания, предусмотренные законодательством государства-</w:t>
      </w:r>
      <w:r w:rsidRPr="00AB7A41">
        <w:rPr>
          <w:rFonts w:ascii="Times New Roman" w:hAnsi="Times New Roman"/>
          <w:sz w:val="30"/>
          <w:szCs w:val="30"/>
          <w:lang w:eastAsia="ru-RU"/>
        </w:rPr>
        <w:t>члена</w:t>
      </w:r>
      <w:r w:rsidR="00AB7A41" w:rsidRPr="00661965">
        <w:rPr>
          <w:rFonts w:ascii="Times New Roman" w:hAnsi="Times New Roman"/>
          <w:sz w:val="30"/>
          <w:szCs w:val="30"/>
          <w:lang w:eastAsia="ru-RU"/>
        </w:rPr>
        <w:t>, в том числе в целях реализации его международных обязательств</w:t>
      </w:r>
      <w:r w:rsidRPr="00C7016C">
        <w:rPr>
          <w:rFonts w:ascii="Times New Roman" w:hAnsi="Times New Roman"/>
          <w:sz w:val="30"/>
          <w:szCs w:val="30"/>
          <w:lang w:eastAsia="ru-RU"/>
        </w:rPr>
        <w:t>.</w:t>
      </w:r>
    </w:p>
    <w:p w:rsidR="000B1F11" w:rsidRDefault="00361F93" w:rsidP="001A360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19</w:t>
      </w:r>
      <w:r w:rsidR="009B76FE" w:rsidRPr="00AB3A8D">
        <w:rPr>
          <w:rFonts w:ascii="Times New Roman" w:hAnsi="Times New Roman"/>
          <w:sz w:val="30"/>
          <w:szCs w:val="30"/>
          <w:lang w:eastAsia="ru-RU"/>
        </w:rPr>
        <w:t>.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> Заявитель, получивший заключение (разрешительный документ), ведет учет озоноразрушающих веществ</w:t>
      </w:r>
      <w:r w:rsidR="00AB7A41" w:rsidRPr="00661965">
        <w:rPr>
          <w:rFonts w:ascii="Times New Roman" w:hAnsi="Times New Roman"/>
          <w:sz w:val="30"/>
          <w:szCs w:val="30"/>
          <w:lang w:eastAsia="ru-RU"/>
        </w:rPr>
        <w:t xml:space="preserve">, в том числе содержащихся в продукции, указанной в списке D раздела 1.1 единого перечня, 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>и ежегодно, до 1 февраля года, следующего за отчетным, представляет в согласующий орган государства</w:t>
      </w:r>
      <w:r w:rsidR="009B76FE" w:rsidRPr="00C7016C">
        <w:rPr>
          <w:rFonts w:ascii="Times New Roman" w:hAnsi="Times New Roman"/>
          <w:sz w:val="30"/>
          <w:szCs w:val="30"/>
        </w:rPr>
        <w:t>, на территории которого он зарегистрирован</w:t>
      </w:r>
      <w:r w:rsidR="009B76FE" w:rsidRPr="00C7016C">
        <w:rPr>
          <w:rFonts w:ascii="Times New Roman" w:hAnsi="Times New Roman"/>
          <w:sz w:val="30"/>
          <w:szCs w:val="30"/>
          <w:lang w:eastAsia="ru-RU"/>
        </w:rPr>
        <w:t>, отчет по форме согласно приложению.</w:t>
      </w:r>
      <w:r w:rsidR="009B76FE" w:rsidRPr="00C7016C">
        <w:rPr>
          <w:rFonts w:ascii="Times New Roman" w:hAnsi="Times New Roman"/>
          <w:sz w:val="30"/>
          <w:szCs w:val="30"/>
        </w:rPr>
        <w:t xml:space="preserve"> </w:t>
      </w:r>
    </w:p>
    <w:p w:rsidR="000B1F11" w:rsidRDefault="000B1F11" w:rsidP="005033E4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E6A47" w:rsidRPr="00C7016C" w:rsidRDefault="00574EBA" w:rsidP="005033E4">
      <w:pPr>
        <w:spacing w:after="0" w:line="36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</w:t>
      </w:r>
      <w:r w:rsidR="00A413D2">
        <w:rPr>
          <w:rFonts w:ascii="Times New Roman" w:hAnsi="Times New Roman"/>
          <w:sz w:val="30"/>
          <w:szCs w:val="30"/>
        </w:rPr>
        <w:t>_</w:t>
      </w:r>
      <w:r w:rsidR="00784F6B">
        <w:rPr>
          <w:rFonts w:ascii="Times New Roman" w:hAnsi="Times New Roman"/>
          <w:sz w:val="30"/>
          <w:szCs w:val="30"/>
        </w:rPr>
        <w:t>_</w:t>
      </w:r>
    </w:p>
    <w:p w:rsidR="00D916F6" w:rsidRDefault="00D916F6" w:rsidP="005033E4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013F1A" w:rsidRPr="00C7016C" w:rsidRDefault="00013F1A" w:rsidP="005033E4">
      <w:pPr>
        <w:pStyle w:val="ae"/>
        <w:spacing w:before="0" w:beforeAutospacing="0" w:after="0" w:afterAutospacing="0"/>
        <w:jc w:val="both"/>
        <w:rPr>
          <w:sz w:val="28"/>
          <w:szCs w:val="28"/>
        </w:rPr>
        <w:sectPr w:rsidR="00013F1A" w:rsidRPr="00C7016C" w:rsidSect="00661965">
          <w:headerReference w:type="default" r:id="rId20"/>
          <w:headerReference w:type="first" r:id="rId2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76FE" w:rsidRPr="00C7016C" w:rsidRDefault="009B76FE" w:rsidP="005033E4">
      <w:pPr>
        <w:pStyle w:val="ae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page" w:tblpX="10323" w:tblpY="-27"/>
        <w:tblW w:w="5886" w:type="dxa"/>
        <w:tblLook w:val="04A0" w:firstRow="1" w:lastRow="0" w:firstColumn="1" w:lastColumn="0" w:noHBand="0" w:noVBand="1"/>
      </w:tblPr>
      <w:tblGrid>
        <w:gridCol w:w="5886"/>
      </w:tblGrid>
      <w:tr w:rsidR="00C7016C" w:rsidRPr="00C7016C" w:rsidTr="00EE2564">
        <w:trPr>
          <w:trHeight w:val="709"/>
        </w:trPr>
        <w:tc>
          <w:tcPr>
            <w:tcW w:w="5886" w:type="dxa"/>
          </w:tcPr>
          <w:p w:rsidR="00574EBA" w:rsidRDefault="009B76FE" w:rsidP="0014234A">
            <w:pPr>
              <w:pStyle w:val="ae"/>
              <w:spacing w:before="0" w:beforeAutospacing="0" w:after="0" w:afterAutospacing="0" w:line="360" w:lineRule="auto"/>
              <w:jc w:val="center"/>
              <w:rPr>
                <w:sz w:val="30"/>
                <w:szCs w:val="30"/>
              </w:rPr>
            </w:pPr>
            <w:r w:rsidRPr="00EE2564">
              <w:rPr>
                <w:sz w:val="30"/>
                <w:szCs w:val="30"/>
              </w:rPr>
              <w:t xml:space="preserve">ПРИЛОЖЕНИЕ </w:t>
            </w:r>
          </w:p>
          <w:p w:rsidR="009B76FE" w:rsidRPr="00C7016C" w:rsidRDefault="009B76FE" w:rsidP="00574EBA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2564">
              <w:rPr>
                <w:sz w:val="30"/>
                <w:szCs w:val="30"/>
              </w:rPr>
              <w:t xml:space="preserve">к </w:t>
            </w:r>
            <w:r w:rsidRPr="00EE2564">
              <w:rPr>
                <w:bCs/>
                <w:sz w:val="30"/>
                <w:szCs w:val="30"/>
              </w:rPr>
              <w:t>Положению о ввозе на таможенную территорию Евразийского экономического союза и вывозе с таможенной территории  Евразийского экономического союза озоноразрушающих веществ и продукции, содержащей озоноразрушающие вещества</w:t>
            </w:r>
            <w:r w:rsidRPr="00C7016C">
              <w:rPr>
                <w:bCs/>
                <w:sz w:val="30"/>
                <w:szCs w:val="30"/>
              </w:rPr>
              <w:t xml:space="preserve"> </w:t>
            </w:r>
          </w:p>
        </w:tc>
      </w:tr>
    </w:tbl>
    <w:p w:rsidR="009B76FE" w:rsidRPr="00C7016C" w:rsidRDefault="009B76FE" w:rsidP="005033E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9B76FE" w:rsidRPr="00C7016C" w:rsidRDefault="009B76FE" w:rsidP="005033E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9B76FE" w:rsidRPr="00C7016C" w:rsidRDefault="009B76FE" w:rsidP="005033E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9B76FE" w:rsidRPr="00C7016C" w:rsidRDefault="009B76FE" w:rsidP="005033E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9B76FE" w:rsidRPr="00C7016C" w:rsidRDefault="009B76FE" w:rsidP="005033E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9B76FE" w:rsidRPr="00C7016C" w:rsidRDefault="009B76FE" w:rsidP="005033E4">
      <w:pPr>
        <w:pStyle w:val="ae"/>
        <w:spacing w:before="0" w:beforeAutospacing="0" w:after="0" w:afterAutospacing="0"/>
        <w:jc w:val="center"/>
        <w:rPr>
          <w:sz w:val="16"/>
          <w:szCs w:val="16"/>
        </w:rPr>
      </w:pPr>
    </w:p>
    <w:p w:rsidR="009B76FE" w:rsidRPr="00C7016C" w:rsidRDefault="009B76FE" w:rsidP="005033E4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9B76FE" w:rsidRPr="00C7016C" w:rsidRDefault="009B76FE" w:rsidP="005033E4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9B76FE" w:rsidRDefault="009B76FE" w:rsidP="005033E4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9B76FE" w:rsidRPr="00C7016C" w:rsidRDefault="009B76FE" w:rsidP="005033E4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C7016C">
        <w:rPr>
          <w:sz w:val="28"/>
          <w:szCs w:val="28"/>
        </w:rPr>
        <w:t>(форма)</w:t>
      </w:r>
    </w:p>
    <w:p w:rsidR="009B76FE" w:rsidRPr="00C7016C" w:rsidRDefault="009B76FE" w:rsidP="005033E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9B76FE" w:rsidRPr="00EE2564" w:rsidRDefault="009B76FE" w:rsidP="005033E4">
      <w:pPr>
        <w:pStyle w:val="ae"/>
        <w:spacing w:before="0" w:beforeAutospacing="0" w:after="0" w:afterAutospacing="0"/>
        <w:jc w:val="center"/>
        <w:rPr>
          <w:b/>
          <w:spacing w:val="40"/>
          <w:sz w:val="30"/>
          <w:szCs w:val="30"/>
        </w:rPr>
      </w:pPr>
      <w:r w:rsidRPr="00EE2564">
        <w:rPr>
          <w:b/>
          <w:spacing w:val="40"/>
          <w:sz w:val="30"/>
          <w:szCs w:val="30"/>
        </w:rPr>
        <w:t xml:space="preserve">ОТЧЕТ </w:t>
      </w:r>
    </w:p>
    <w:p w:rsidR="009B76FE" w:rsidRPr="00EE2564" w:rsidRDefault="009B76FE" w:rsidP="005033E4">
      <w:pPr>
        <w:pStyle w:val="ae"/>
        <w:spacing w:before="0" w:beforeAutospacing="0" w:after="0" w:afterAutospacing="0"/>
        <w:jc w:val="center"/>
        <w:rPr>
          <w:b/>
          <w:sz w:val="30"/>
          <w:szCs w:val="30"/>
        </w:rPr>
      </w:pPr>
      <w:r w:rsidRPr="00EE2564">
        <w:rPr>
          <w:b/>
          <w:sz w:val="30"/>
          <w:szCs w:val="30"/>
        </w:rPr>
        <w:t xml:space="preserve">о ввозе, вывозе и использовании озоноразрушающих веществ </w:t>
      </w:r>
    </w:p>
    <w:p w:rsidR="009B76FE" w:rsidRPr="00C7016C" w:rsidRDefault="009B76FE" w:rsidP="005033E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843"/>
        <w:gridCol w:w="992"/>
        <w:gridCol w:w="1418"/>
        <w:gridCol w:w="992"/>
        <w:gridCol w:w="1418"/>
        <w:gridCol w:w="1275"/>
        <w:gridCol w:w="1134"/>
        <w:gridCol w:w="1276"/>
        <w:gridCol w:w="1134"/>
        <w:gridCol w:w="1583"/>
        <w:gridCol w:w="1091"/>
      </w:tblGrid>
      <w:tr w:rsidR="00C7016C" w:rsidRPr="00C7016C" w:rsidTr="001A3601">
        <w:trPr>
          <w:trHeight w:val="479"/>
          <w:jc w:val="center"/>
        </w:trPr>
        <w:tc>
          <w:tcPr>
            <w:tcW w:w="1819" w:type="dxa"/>
            <w:vMerge w:val="restart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 xml:space="preserve">Наименование юридического </w:t>
            </w:r>
          </w:p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лица или индивидуального предпринимателя</w:t>
            </w:r>
          </w:p>
        </w:tc>
        <w:tc>
          <w:tcPr>
            <w:tcW w:w="1843" w:type="dxa"/>
            <w:vMerge w:val="restart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Наименование озоноразрушающего вещества (далее –ОРВ), смеси ОРВ (процентно-компонентный состав смеси),</w:t>
            </w:r>
          </w:p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016C">
              <w:rPr>
                <w:rFonts w:eastAsia="Calibri"/>
                <w:sz w:val="20"/>
                <w:szCs w:val="20"/>
                <w:lang w:eastAsia="en-US"/>
              </w:rPr>
              <w:t>цель ввоза/вывоза ОРВ</w:t>
            </w:r>
          </w:p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 xml:space="preserve">Объем остатков </w:t>
            </w:r>
          </w:p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ОРВ</w:t>
            </w:r>
          </w:p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на начало отчетного года</w:t>
            </w:r>
          </w:p>
          <w:p w:rsidR="009B76FE" w:rsidRPr="00C7016C" w:rsidRDefault="00C50911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5033E4">
              <w:rPr>
                <w:sz w:val="20"/>
                <w:szCs w:val="20"/>
                <w:shd w:val="clear" w:color="auto" w:fill="FFFFFF" w:themeFill="background1"/>
              </w:rPr>
              <w:t>(</w:t>
            </w:r>
            <w:r w:rsidR="009B76FE" w:rsidRPr="005033E4">
              <w:rPr>
                <w:sz w:val="20"/>
                <w:szCs w:val="20"/>
                <w:shd w:val="clear" w:color="auto" w:fill="FFFFFF" w:themeFill="background1"/>
              </w:rPr>
              <w:t>тонн</w:t>
            </w:r>
            <w:r w:rsidRPr="005033E4">
              <w:rPr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50911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 xml:space="preserve">Количество произведенных ОРВ </w:t>
            </w:r>
          </w:p>
          <w:p w:rsidR="009B76FE" w:rsidRPr="00C7016C" w:rsidRDefault="00C50911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5033E4">
              <w:rPr>
                <w:sz w:val="20"/>
                <w:szCs w:val="20"/>
                <w:shd w:val="clear" w:color="auto" w:fill="FFFFFF" w:themeFill="background1"/>
              </w:rPr>
              <w:t>(</w:t>
            </w:r>
            <w:r w:rsidR="009B76FE" w:rsidRPr="005033E4">
              <w:rPr>
                <w:sz w:val="20"/>
                <w:szCs w:val="20"/>
                <w:shd w:val="clear" w:color="auto" w:fill="FFFFFF" w:themeFill="background1"/>
              </w:rPr>
              <w:t>тонн</w:t>
            </w:r>
            <w:r w:rsidRPr="005033E4">
              <w:rPr>
                <w:sz w:val="20"/>
                <w:szCs w:val="20"/>
                <w:shd w:val="clear" w:color="auto" w:fill="FFFFFF" w:themeFill="background1"/>
              </w:rPr>
              <w:t>)</w:t>
            </w:r>
            <w:r w:rsidR="009B76FE" w:rsidRPr="00C70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Ввоз ОРВ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Вывоз ОРВ</w:t>
            </w:r>
          </w:p>
        </w:tc>
        <w:tc>
          <w:tcPr>
            <w:tcW w:w="1583" w:type="dxa"/>
            <w:vMerge w:val="restart"/>
            <w:shd w:val="clear" w:color="auto" w:fill="FFFFFF" w:themeFill="background1"/>
          </w:tcPr>
          <w:p w:rsidR="00A865E4" w:rsidRDefault="009B76FE" w:rsidP="005033E4">
            <w:pPr>
              <w:pStyle w:val="ae"/>
              <w:tabs>
                <w:tab w:val="left" w:pos="1309"/>
              </w:tabs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Количество использованных</w:t>
            </w:r>
            <w:r w:rsidR="00A865E4">
              <w:rPr>
                <w:sz w:val="20"/>
                <w:szCs w:val="20"/>
              </w:rPr>
              <w:t xml:space="preserve"> (включая проданные)</w:t>
            </w:r>
            <w:r w:rsidRPr="00C7016C">
              <w:rPr>
                <w:sz w:val="20"/>
                <w:szCs w:val="20"/>
              </w:rPr>
              <w:t xml:space="preserve"> ОРВ </w:t>
            </w:r>
          </w:p>
          <w:p w:rsidR="009B76FE" w:rsidRPr="00C7016C" w:rsidRDefault="00A865E4" w:rsidP="005033E4">
            <w:pPr>
              <w:pStyle w:val="ae"/>
              <w:tabs>
                <w:tab w:val="left" w:pos="1309"/>
              </w:tabs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B76FE" w:rsidRPr="00C7016C">
              <w:rPr>
                <w:sz w:val="20"/>
                <w:szCs w:val="20"/>
              </w:rPr>
              <w:t>тонн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91" w:type="dxa"/>
            <w:vMerge w:val="restart"/>
            <w:shd w:val="clear" w:color="auto" w:fill="FFFFFF" w:themeFill="background1"/>
          </w:tcPr>
          <w:p w:rsidR="00A865E4" w:rsidRDefault="009B76FE" w:rsidP="005033E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Объем остатков ОРВ на конец отчетного года</w:t>
            </w:r>
          </w:p>
          <w:p w:rsidR="009B76FE" w:rsidRPr="00C7016C" w:rsidRDefault="00A865E4" w:rsidP="005033E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B76FE" w:rsidRPr="00C7016C">
              <w:rPr>
                <w:sz w:val="20"/>
                <w:szCs w:val="20"/>
              </w:rPr>
              <w:t>тонн</w:t>
            </w:r>
            <w:r>
              <w:rPr>
                <w:sz w:val="20"/>
                <w:szCs w:val="20"/>
              </w:rPr>
              <w:t>)</w:t>
            </w:r>
          </w:p>
        </w:tc>
      </w:tr>
      <w:tr w:rsidR="00C7016C" w:rsidRPr="00C7016C" w:rsidTr="001A3601">
        <w:trPr>
          <w:trHeight w:val="1755"/>
          <w:jc w:val="center"/>
        </w:trPr>
        <w:tc>
          <w:tcPr>
            <w:tcW w:w="1819" w:type="dxa"/>
            <w:vMerge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количество</w:t>
            </w:r>
          </w:p>
          <w:p w:rsidR="009B76FE" w:rsidRPr="00C7016C" w:rsidRDefault="00C50911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5033E4">
              <w:rPr>
                <w:sz w:val="20"/>
                <w:szCs w:val="20"/>
                <w:shd w:val="clear" w:color="auto" w:fill="FFFFFF" w:themeFill="background1"/>
              </w:rPr>
              <w:t>(</w:t>
            </w:r>
            <w:r w:rsidR="009B76FE" w:rsidRPr="005033E4">
              <w:rPr>
                <w:sz w:val="20"/>
                <w:szCs w:val="20"/>
                <w:shd w:val="clear" w:color="auto" w:fill="FFFFFF" w:themeFill="background1"/>
              </w:rPr>
              <w:t>тонн</w:t>
            </w:r>
            <w:r w:rsidRPr="005033E4">
              <w:rPr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016C">
              <w:rPr>
                <w:rFonts w:eastAsia="Calibri"/>
                <w:sz w:val="20"/>
                <w:szCs w:val="20"/>
                <w:lang w:eastAsia="en-US"/>
              </w:rPr>
              <w:t>наименовани</w:t>
            </w:r>
            <w:r w:rsidR="00C50911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C701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016C">
              <w:rPr>
                <w:rFonts w:eastAsia="Calibri"/>
                <w:sz w:val="20"/>
                <w:szCs w:val="20"/>
                <w:lang w:eastAsia="en-US"/>
              </w:rPr>
              <w:t>производителя</w:t>
            </w:r>
          </w:p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016C">
              <w:rPr>
                <w:rFonts w:eastAsia="Calibri"/>
                <w:sz w:val="20"/>
                <w:szCs w:val="20"/>
                <w:lang w:eastAsia="en-US"/>
              </w:rPr>
              <w:t>и поставщика ОРВ</w:t>
            </w:r>
          </w:p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016C">
              <w:rPr>
                <w:rFonts w:eastAsia="Calibri"/>
                <w:sz w:val="20"/>
                <w:szCs w:val="20"/>
                <w:lang w:eastAsia="en-US"/>
              </w:rPr>
              <w:t>адрес</w:t>
            </w:r>
            <w:r w:rsidR="00C50911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C7016C">
              <w:rPr>
                <w:rFonts w:eastAsia="Calibri"/>
                <w:sz w:val="20"/>
                <w:szCs w:val="20"/>
                <w:lang w:eastAsia="en-US"/>
              </w:rPr>
              <w:t xml:space="preserve"> производителя </w:t>
            </w:r>
            <w:r w:rsidRPr="00C7016C">
              <w:rPr>
                <w:rFonts w:eastAsia="Calibri"/>
                <w:sz w:val="20"/>
                <w:szCs w:val="20"/>
                <w:lang w:eastAsia="en-US"/>
              </w:rPr>
              <w:br/>
              <w:t>и поставщика ОРВ</w:t>
            </w:r>
          </w:p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 xml:space="preserve">количество </w:t>
            </w:r>
          </w:p>
          <w:p w:rsidR="009B76FE" w:rsidRPr="00C7016C" w:rsidRDefault="00C50911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5033E4">
              <w:rPr>
                <w:sz w:val="20"/>
                <w:szCs w:val="20"/>
                <w:shd w:val="clear" w:color="auto" w:fill="FFFFFF" w:themeFill="background1"/>
              </w:rPr>
              <w:t>(</w:t>
            </w:r>
            <w:r w:rsidR="009B76FE" w:rsidRPr="005033E4">
              <w:rPr>
                <w:sz w:val="20"/>
                <w:szCs w:val="20"/>
                <w:shd w:val="clear" w:color="auto" w:fill="FFFFFF" w:themeFill="background1"/>
              </w:rPr>
              <w:t>тонн</w:t>
            </w:r>
            <w:r w:rsidRPr="005033E4">
              <w:rPr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наименование получателя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7016C">
              <w:rPr>
                <w:sz w:val="20"/>
                <w:szCs w:val="20"/>
              </w:rPr>
              <w:t>адрес получателя, страна</w:t>
            </w:r>
          </w:p>
        </w:tc>
        <w:tc>
          <w:tcPr>
            <w:tcW w:w="1583" w:type="dxa"/>
            <w:vMerge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7016C" w:rsidRPr="00C7016C" w:rsidTr="001A3601">
        <w:trPr>
          <w:jc w:val="center"/>
        </w:trPr>
        <w:tc>
          <w:tcPr>
            <w:tcW w:w="1819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1</w:t>
            </w:r>
          </w:p>
        </w:tc>
        <w:tc>
          <w:tcPr>
            <w:tcW w:w="1843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10</w:t>
            </w:r>
          </w:p>
        </w:tc>
        <w:tc>
          <w:tcPr>
            <w:tcW w:w="1583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11</w:t>
            </w:r>
          </w:p>
        </w:tc>
        <w:tc>
          <w:tcPr>
            <w:tcW w:w="1091" w:type="dxa"/>
            <w:shd w:val="clear" w:color="auto" w:fill="FFFFFF" w:themeFill="background1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12</w:t>
            </w:r>
          </w:p>
        </w:tc>
      </w:tr>
      <w:tr w:rsidR="00C7016C" w:rsidRPr="00C7016C" w:rsidTr="001A3601">
        <w:trPr>
          <w:jc w:val="center"/>
        </w:trPr>
        <w:tc>
          <w:tcPr>
            <w:tcW w:w="1819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583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091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</w:tr>
      <w:tr w:rsidR="00C7016C" w:rsidRPr="00C7016C" w:rsidTr="001A3601">
        <w:trPr>
          <w:jc w:val="center"/>
        </w:trPr>
        <w:tc>
          <w:tcPr>
            <w:tcW w:w="1819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583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091" w:type="dxa"/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</w:tr>
      <w:tr w:rsidR="00C7016C" w:rsidRPr="00C7016C" w:rsidTr="001A3601">
        <w:trPr>
          <w:jc w:val="center"/>
        </w:trPr>
        <w:tc>
          <w:tcPr>
            <w:tcW w:w="1819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</w:tr>
      <w:tr w:rsidR="00C7016C" w:rsidRPr="00C7016C" w:rsidTr="001A3601">
        <w:trPr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574EBA" w:rsidP="005033E4">
            <w:pPr>
              <w:pStyle w:val="ae"/>
              <w:spacing w:before="0" w:beforeAutospacing="0" w:after="0" w:afterAutospacing="0"/>
              <w:jc w:val="center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384474" w:rsidP="005033E4">
            <w:pPr>
              <w:pStyle w:val="ae"/>
              <w:spacing w:before="0" w:beforeAutospacing="0" w:after="0" w:afterAutospacing="0"/>
              <w:jc w:val="center"/>
              <w:rPr>
                <w:strike/>
              </w:rPr>
            </w:pPr>
            <w:r w:rsidRPr="00C7016C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  <w:r w:rsidRPr="00C7016C"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FE" w:rsidRPr="00C7016C" w:rsidRDefault="009B76FE" w:rsidP="005033E4">
            <w:pPr>
              <w:pStyle w:val="ae"/>
              <w:spacing w:before="0" w:beforeAutospacing="0" w:after="0" w:afterAutospacing="0"/>
              <w:jc w:val="center"/>
            </w:pPr>
          </w:p>
        </w:tc>
      </w:tr>
    </w:tbl>
    <w:p w:rsidR="00EB0A86" w:rsidRPr="00C7016C" w:rsidRDefault="00EB0A86" w:rsidP="00B46C3D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B0A86" w:rsidRPr="00C7016C" w:rsidSect="00B46C3D">
      <w:headerReference w:type="default" r:id="rId22"/>
      <w:pgSz w:w="16838" w:h="11906" w:orient="landscape"/>
      <w:pgMar w:top="170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51" w:rsidRDefault="006C0051" w:rsidP="007A23A4">
      <w:pPr>
        <w:spacing w:after="0" w:line="240" w:lineRule="auto"/>
      </w:pPr>
      <w:r>
        <w:separator/>
      </w:r>
    </w:p>
  </w:endnote>
  <w:endnote w:type="continuationSeparator" w:id="0">
    <w:p w:rsidR="006C0051" w:rsidRDefault="006C0051" w:rsidP="007A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51" w:rsidRDefault="006C0051" w:rsidP="007A23A4">
      <w:pPr>
        <w:spacing w:after="0" w:line="240" w:lineRule="auto"/>
      </w:pPr>
      <w:r>
        <w:separator/>
      </w:r>
    </w:p>
  </w:footnote>
  <w:footnote w:type="continuationSeparator" w:id="0">
    <w:p w:rsidR="006C0051" w:rsidRDefault="006C0051" w:rsidP="007A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1C" w:rsidRPr="004360A1" w:rsidRDefault="0051721C" w:rsidP="00022FB9">
    <w:pPr>
      <w:pStyle w:val="a5"/>
      <w:jc w:val="center"/>
      <w:rPr>
        <w:rFonts w:ascii="Times New Roman" w:hAnsi="Times New Roman"/>
        <w:noProof/>
        <w:sz w:val="30"/>
        <w:szCs w:val="30"/>
      </w:rPr>
    </w:pPr>
    <w:r w:rsidRPr="004360A1">
      <w:rPr>
        <w:rFonts w:ascii="Times New Roman" w:hAnsi="Times New Roman"/>
        <w:sz w:val="30"/>
        <w:szCs w:val="30"/>
      </w:rPr>
      <w:fldChar w:fldCharType="begin"/>
    </w:r>
    <w:r w:rsidRPr="004360A1">
      <w:rPr>
        <w:rFonts w:ascii="Times New Roman" w:hAnsi="Times New Roman"/>
        <w:sz w:val="30"/>
        <w:szCs w:val="30"/>
      </w:rPr>
      <w:instrText xml:space="preserve"> PAGE   \* MERGEFORMAT </w:instrText>
    </w:r>
    <w:r w:rsidRPr="004360A1">
      <w:rPr>
        <w:rFonts w:ascii="Times New Roman" w:hAnsi="Times New Roman"/>
        <w:sz w:val="30"/>
        <w:szCs w:val="30"/>
      </w:rPr>
      <w:fldChar w:fldCharType="separate"/>
    </w:r>
    <w:r w:rsidR="001A3601">
      <w:rPr>
        <w:rFonts w:ascii="Times New Roman" w:hAnsi="Times New Roman"/>
        <w:noProof/>
        <w:sz w:val="30"/>
        <w:szCs w:val="30"/>
      </w:rPr>
      <w:t>10</w:t>
    </w:r>
    <w:r w:rsidRPr="004360A1">
      <w:rPr>
        <w:rFonts w:ascii="Times New Roman" w:hAnsi="Times New Roman"/>
        <w:noProof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1C" w:rsidRPr="00E520EF" w:rsidRDefault="0051721C">
    <w:pPr>
      <w:pStyle w:val="a5"/>
      <w:jc w:val="center"/>
      <w:rPr>
        <w:rFonts w:ascii="Times New Roman" w:hAnsi="Times New Roman"/>
        <w:sz w:val="28"/>
        <w:szCs w:val="28"/>
      </w:rPr>
    </w:pPr>
  </w:p>
  <w:p w:rsidR="0051721C" w:rsidRDefault="005172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17863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51721C" w:rsidRPr="007A10C5" w:rsidRDefault="0051721C">
        <w:pPr>
          <w:pStyle w:val="a5"/>
          <w:jc w:val="center"/>
          <w:rPr>
            <w:rFonts w:ascii="Times New Roman" w:hAnsi="Times New Roman"/>
            <w:sz w:val="30"/>
            <w:szCs w:val="30"/>
          </w:rPr>
        </w:pPr>
        <w:r w:rsidRPr="007A10C5">
          <w:rPr>
            <w:rFonts w:ascii="Times New Roman" w:hAnsi="Times New Roman"/>
            <w:sz w:val="30"/>
            <w:szCs w:val="30"/>
          </w:rPr>
          <w:fldChar w:fldCharType="begin"/>
        </w:r>
        <w:r w:rsidRPr="007A10C5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7A10C5">
          <w:rPr>
            <w:rFonts w:ascii="Times New Roman" w:hAnsi="Times New Roman"/>
            <w:sz w:val="30"/>
            <w:szCs w:val="30"/>
          </w:rPr>
          <w:fldChar w:fldCharType="separate"/>
        </w:r>
        <w:r w:rsidR="00DD204C">
          <w:rPr>
            <w:rFonts w:ascii="Times New Roman" w:hAnsi="Times New Roman"/>
            <w:noProof/>
            <w:sz w:val="30"/>
            <w:szCs w:val="30"/>
          </w:rPr>
          <w:t>22</w:t>
        </w:r>
        <w:r w:rsidRPr="007A10C5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51721C" w:rsidRDefault="005172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993158C"/>
    <w:multiLevelType w:val="hybridMultilevel"/>
    <w:tmpl w:val="CB8A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DC"/>
    <w:multiLevelType w:val="hybridMultilevel"/>
    <w:tmpl w:val="C8829EAE"/>
    <w:lvl w:ilvl="0" w:tplc="39142CA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634D8"/>
    <w:multiLevelType w:val="multilevel"/>
    <w:tmpl w:val="7D9A1C2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DBE144C"/>
    <w:multiLevelType w:val="hybridMultilevel"/>
    <w:tmpl w:val="5EB01EFA"/>
    <w:lvl w:ilvl="0" w:tplc="C1988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4094E"/>
    <w:multiLevelType w:val="hybridMultilevel"/>
    <w:tmpl w:val="3EA8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7E"/>
    <w:rsid w:val="0000068A"/>
    <w:rsid w:val="0000203D"/>
    <w:rsid w:val="000021A5"/>
    <w:rsid w:val="0000264E"/>
    <w:rsid w:val="0000298A"/>
    <w:rsid w:val="00004F91"/>
    <w:rsid w:val="000055D6"/>
    <w:rsid w:val="00006107"/>
    <w:rsid w:val="00006B52"/>
    <w:rsid w:val="00007797"/>
    <w:rsid w:val="00007A4F"/>
    <w:rsid w:val="0001063A"/>
    <w:rsid w:val="00011628"/>
    <w:rsid w:val="00011BF0"/>
    <w:rsid w:val="00012AFB"/>
    <w:rsid w:val="000135C6"/>
    <w:rsid w:val="00013F1A"/>
    <w:rsid w:val="0001403C"/>
    <w:rsid w:val="000147C6"/>
    <w:rsid w:val="000168CE"/>
    <w:rsid w:val="00017AA6"/>
    <w:rsid w:val="00020496"/>
    <w:rsid w:val="0002077D"/>
    <w:rsid w:val="00020A43"/>
    <w:rsid w:val="00021455"/>
    <w:rsid w:val="00022FB9"/>
    <w:rsid w:val="0002409F"/>
    <w:rsid w:val="00025587"/>
    <w:rsid w:val="00025F50"/>
    <w:rsid w:val="00027CFC"/>
    <w:rsid w:val="00030ED0"/>
    <w:rsid w:val="00031AA0"/>
    <w:rsid w:val="00032361"/>
    <w:rsid w:val="0003274C"/>
    <w:rsid w:val="00034B4F"/>
    <w:rsid w:val="00037DB4"/>
    <w:rsid w:val="000421DF"/>
    <w:rsid w:val="000430EE"/>
    <w:rsid w:val="00045D4F"/>
    <w:rsid w:val="00045EA7"/>
    <w:rsid w:val="00046733"/>
    <w:rsid w:val="00047BB4"/>
    <w:rsid w:val="00051696"/>
    <w:rsid w:val="0005172E"/>
    <w:rsid w:val="00051C26"/>
    <w:rsid w:val="0005239C"/>
    <w:rsid w:val="000527C2"/>
    <w:rsid w:val="000527EB"/>
    <w:rsid w:val="00052D58"/>
    <w:rsid w:val="00053133"/>
    <w:rsid w:val="000534D0"/>
    <w:rsid w:val="00054566"/>
    <w:rsid w:val="00056E82"/>
    <w:rsid w:val="0005791F"/>
    <w:rsid w:val="00057C32"/>
    <w:rsid w:val="00057D17"/>
    <w:rsid w:val="0006204A"/>
    <w:rsid w:val="0006673F"/>
    <w:rsid w:val="00067974"/>
    <w:rsid w:val="000707C4"/>
    <w:rsid w:val="00071119"/>
    <w:rsid w:val="00072649"/>
    <w:rsid w:val="00074C7B"/>
    <w:rsid w:val="00075996"/>
    <w:rsid w:val="00077277"/>
    <w:rsid w:val="00080186"/>
    <w:rsid w:val="00080AB0"/>
    <w:rsid w:val="00080D25"/>
    <w:rsid w:val="00081A2B"/>
    <w:rsid w:val="00083484"/>
    <w:rsid w:val="0008362E"/>
    <w:rsid w:val="00085667"/>
    <w:rsid w:val="000868A1"/>
    <w:rsid w:val="0008700B"/>
    <w:rsid w:val="00087C01"/>
    <w:rsid w:val="0009010C"/>
    <w:rsid w:val="00090EE5"/>
    <w:rsid w:val="00092DD3"/>
    <w:rsid w:val="00092FD9"/>
    <w:rsid w:val="0009484D"/>
    <w:rsid w:val="00094B16"/>
    <w:rsid w:val="000968A7"/>
    <w:rsid w:val="000A05E8"/>
    <w:rsid w:val="000A0B62"/>
    <w:rsid w:val="000A1089"/>
    <w:rsid w:val="000A57F8"/>
    <w:rsid w:val="000A6545"/>
    <w:rsid w:val="000A6990"/>
    <w:rsid w:val="000A7E68"/>
    <w:rsid w:val="000B11BA"/>
    <w:rsid w:val="000B1F11"/>
    <w:rsid w:val="000B271F"/>
    <w:rsid w:val="000B3486"/>
    <w:rsid w:val="000C0CE5"/>
    <w:rsid w:val="000C14D6"/>
    <w:rsid w:val="000C320D"/>
    <w:rsid w:val="000C4C63"/>
    <w:rsid w:val="000C4D7E"/>
    <w:rsid w:val="000C64A9"/>
    <w:rsid w:val="000C7A3A"/>
    <w:rsid w:val="000D0B96"/>
    <w:rsid w:val="000D21DC"/>
    <w:rsid w:val="000D2946"/>
    <w:rsid w:val="000D5A39"/>
    <w:rsid w:val="000D7447"/>
    <w:rsid w:val="000D7554"/>
    <w:rsid w:val="000E17A5"/>
    <w:rsid w:val="000E1AB3"/>
    <w:rsid w:val="000E1AB6"/>
    <w:rsid w:val="000E3A20"/>
    <w:rsid w:val="000E5AEA"/>
    <w:rsid w:val="000E634F"/>
    <w:rsid w:val="000E6F2D"/>
    <w:rsid w:val="000E6FAB"/>
    <w:rsid w:val="000E7C0D"/>
    <w:rsid w:val="000F0795"/>
    <w:rsid w:val="000F25D5"/>
    <w:rsid w:val="000F38E4"/>
    <w:rsid w:val="000F54A7"/>
    <w:rsid w:val="000F564E"/>
    <w:rsid w:val="000F65B5"/>
    <w:rsid w:val="000F67BC"/>
    <w:rsid w:val="000F6B50"/>
    <w:rsid w:val="000F7727"/>
    <w:rsid w:val="00100828"/>
    <w:rsid w:val="00101386"/>
    <w:rsid w:val="00101A0C"/>
    <w:rsid w:val="00101EE0"/>
    <w:rsid w:val="0010258D"/>
    <w:rsid w:val="001028F7"/>
    <w:rsid w:val="00103286"/>
    <w:rsid w:val="001043BF"/>
    <w:rsid w:val="001050B6"/>
    <w:rsid w:val="001065DF"/>
    <w:rsid w:val="001069CD"/>
    <w:rsid w:val="001074FF"/>
    <w:rsid w:val="00111A20"/>
    <w:rsid w:val="00112A19"/>
    <w:rsid w:val="00113B41"/>
    <w:rsid w:val="001140D1"/>
    <w:rsid w:val="001144FA"/>
    <w:rsid w:val="00114CE5"/>
    <w:rsid w:val="00115851"/>
    <w:rsid w:val="00116E14"/>
    <w:rsid w:val="001171D5"/>
    <w:rsid w:val="00117503"/>
    <w:rsid w:val="00120886"/>
    <w:rsid w:val="00121784"/>
    <w:rsid w:val="00123085"/>
    <w:rsid w:val="00127BA3"/>
    <w:rsid w:val="00132F75"/>
    <w:rsid w:val="00133AA5"/>
    <w:rsid w:val="00133E9D"/>
    <w:rsid w:val="00133EBA"/>
    <w:rsid w:val="00133FE5"/>
    <w:rsid w:val="00134508"/>
    <w:rsid w:val="00134B09"/>
    <w:rsid w:val="00135DC3"/>
    <w:rsid w:val="00137FB8"/>
    <w:rsid w:val="001410C4"/>
    <w:rsid w:val="0014132F"/>
    <w:rsid w:val="0014234A"/>
    <w:rsid w:val="001432EE"/>
    <w:rsid w:val="0014564D"/>
    <w:rsid w:val="0014647E"/>
    <w:rsid w:val="0015014D"/>
    <w:rsid w:val="001520C8"/>
    <w:rsid w:val="001534B0"/>
    <w:rsid w:val="00153C00"/>
    <w:rsid w:val="00155343"/>
    <w:rsid w:val="0015641E"/>
    <w:rsid w:val="001606F0"/>
    <w:rsid w:val="00160794"/>
    <w:rsid w:val="0016099F"/>
    <w:rsid w:val="00160C9A"/>
    <w:rsid w:val="00162645"/>
    <w:rsid w:val="00163923"/>
    <w:rsid w:val="00163C15"/>
    <w:rsid w:val="0016783D"/>
    <w:rsid w:val="0017068B"/>
    <w:rsid w:val="001706E0"/>
    <w:rsid w:val="00171907"/>
    <w:rsid w:val="001720A3"/>
    <w:rsid w:val="00176042"/>
    <w:rsid w:val="001774E4"/>
    <w:rsid w:val="001777E5"/>
    <w:rsid w:val="001779AA"/>
    <w:rsid w:val="00182A06"/>
    <w:rsid w:val="00183D7A"/>
    <w:rsid w:val="00184217"/>
    <w:rsid w:val="00184E8B"/>
    <w:rsid w:val="00185F88"/>
    <w:rsid w:val="001860F8"/>
    <w:rsid w:val="001865F3"/>
    <w:rsid w:val="0018740D"/>
    <w:rsid w:val="001877EE"/>
    <w:rsid w:val="00190D02"/>
    <w:rsid w:val="00191BDD"/>
    <w:rsid w:val="00192D3A"/>
    <w:rsid w:val="00193882"/>
    <w:rsid w:val="00193B31"/>
    <w:rsid w:val="00194977"/>
    <w:rsid w:val="00194F99"/>
    <w:rsid w:val="001956CD"/>
    <w:rsid w:val="00197B90"/>
    <w:rsid w:val="001A0A3D"/>
    <w:rsid w:val="001A0A63"/>
    <w:rsid w:val="001A1985"/>
    <w:rsid w:val="001A2734"/>
    <w:rsid w:val="001A2DCB"/>
    <w:rsid w:val="001A3601"/>
    <w:rsid w:val="001A39A8"/>
    <w:rsid w:val="001A3EEB"/>
    <w:rsid w:val="001A40BE"/>
    <w:rsid w:val="001A540C"/>
    <w:rsid w:val="001A556A"/>
    <w:rsid w:val="001A5BB5"/>
    <w:rsid w:val="001B100F"/>
    <w:rsid w:val="001B160D"/>
    <w:rsid w:val="001B1C57"/>
    <w:rsid w:val="001B2239"/>
    <w:rsid w:val="001B39CF"/>
    <w:rsid w:val="001B3FBF"/>
    <w:rsid w:val="001B4117"/>
    <w:rsid w:val="001B4FB7"/>
    <w:rsid w:val="001B5B75"/>
    <w:rsid w:val="001B60B8"/>
    <w:rsid w:val="001B6877"/>
    <w:rsid w:val="001B7563"/>
    <w:rsid w:val="001C1AA1"/>
    <w:rsid w:val="001C23B1"/>
    <w:rsid w:val="001C2A9D"/>
    <w:rsid w:val="001C3D3F"/>
    <w:rsid w:val="001C429C"/>
    <w:rsid w:val="001D0D8D"/>
    <w:rsid w:val="001D1E26"/>
    <w:rsid w:val="001D2324"/>
    <w:rsid w:val="001D4F69"/>
    <w:rsid w:val="001D54CC"/>
    <w:rsid w:val="001D557B"/>
    <w:rsid w:val="001D576B"/>
    <w:rsid w:val="001E096C"/>
    <w:rsid w:val="001E1BF1"/>
    <w:rsid w:val="001E1D77"/>
    <w:rsid w:val="001E2BA6"/>
    <w:rsid w:val="001E38EB"/>
    <w:rsid w:val="001E3912"/>
    <w:rsid w:val="001E4703"/>
    <w:rsid w:val="001E5C2F"/>
    <w:rsid w:val="001E7205"/>
    <w:rsid w:val="001F05F9"/>
    <w:rsid w:val="001F08D6"/>
    <w:rsid w:val="001F0A4B"/>
    <w:rsid w:val="001F10F6"/>
    <w:rsid w:val="001F1D7E"/>
    <w:rsid w:val="001F4162"/>
    <w:rsid w:val="001F444B"/>
    <w:rsid w:val="001F4AB7"/>
    <w:rsid w:val="001F5313"/>
    <w:rsid w:val="001F531C"/>
    <w:rsid w:val="001F6350"/>
    <w:rsid w:val="001F6B84"/>
    <w:rsid w:val="0020326D"/>
    <w:rsid w:val="002038CC"/>
    <w:rsid w:val="00204390"/>
    <w:rsid w:val="00204827"/>
    <w:rsid w:val="0020513C"/>
    <w:rsid w:val="00205D62"/>
    <w:rsid w:val="00206174"/>
    <w:rsid w:val="00206404"/>
    <w:rsid w:val="00206ACC"/>
    <w:rsid w:val="002116DE"/>
    <w:rsid w:val="00211D74"/>
    <w:rsid w:val="00211E33"/>
    <w:rsid w:val="00212EDF"/>
    <w:rsid w:val="00213280"/>
    <w:rsid w:val="00213B28"/>
    <w:rsid w:val="00214486"/>
    <w:rsid w:val="0021498C"/>
    <w:rsid w:val="002150E1"/>
    <w:rsid w:val="00216763"/>
    <w:rsid w:val="00216E57"/>
    <w:rsid w:val="002207E5"/>
    <w:rsid w:val="00220A03"/>
    <w:rsid w:val="002218BB"/>
    <w:rsid w:val="00223895"/>
    <w:rsid w:val="002244E2"/>
    <w:rsid w:val="00224B18"/>
    <w:rsid w:val="00224F16"/>
    <w:rsid w:val="00225852"/>
    <w:rsid w:val="00225F12"/>
    <w:rsid w:val="00226678"/>
    <w:rsid w:val="0022771B"/>
    <w:rsid w:val="00227841"/>
    <w:rsid w:val="00230436"/>
    <w:rsid w:val="002305CD"/>
    <w:rsid w:val="002336BB"/>
    <w:rsid w:val="0023426E"/>
    <w:rsid w:val="00234493"/>
    <w:rsid w:val="00234CC3"/>
    <w:rsid w:val="00235E59"/>
    <w:rsid w:val="00240053"/>
    <w:rsid w:val="002400F4"/>
    <w:rsid w:val="0024213F"/>
    <w:rsid w:val="00243319"/>
    <w:rsid w:val="00243EC9"/>
    <w:rsid w:val="00244095"/>
    <w:rsid w:val="00244C0C"/>
    <w:rsid w:val="00244C84"/>
    <w:rsid w:val="00245400"/>
    <w:rsid w:val="00246660"/>
    <w:rsid w:val="002505E2"/>
    <w:rsid w:val="00250B70"/>
    <w:rsid w:val="00250C87"/>
    <w:rsid w:val="00250D3E"/>
    <w:rsid w:val="00253E6C"/>
    <w:rsid w:val="00255D33"/>
    <w:rsid w:val="00255DF1"/>
    <w:rsid w:val="00256DCB"/>
    <w:rsid w:val="00257714"/>
    <w:rsid w:val="00260CC5"/>
    <w:rsid w:val="002610EF"/>
    <w:rsid w:val="002642F2"/>
    <w:rsid w:val="002645F7"/>
    <w:rsid w:val="002651BC"/>
    <w:rsid w:val="00265319"/>
    <w:rsid w:val="002664FE"/>
    <w:rsid w:val="00267724"/>
    <w:rsid w:val="00267FB7"/>
    <w:rsid w:val="00271B73"/>
    <w:rsid w:val="002747F0"/>
    <w:rsid w:val="002764FA"/>
    <w:rsid w:val="00276E86"/>
    <w:rsid w:val="002773AF"/>
    <w:rsid w:val="00280020"/>
    <w:rsid w:val="00281A2C"/>
    <w:rsid w:val="00284AEE"/>
    <w:rsid w:val="002865BC"/>
    <w:rsid w:val="00286EF8"/>
    <w:rsid w:val="0028703B"/>
    <w:rsid w:val="00287BB0"/>
    <w:rsid w:val="00290744"/>
    <w:rsid w:val="00291DE2"/>
    <w:rsid w:val="00292061"/>
    <w:rsid w:val="00292E7D"/>
    <w:rsid w:val="0029354A"/>
    <w:rsid w:val="002939EB"/>
    <w:rsid w:val="00297206"/>
    <w:rsid w:val="00297ED1"/>
    <w:rsid w:val="002A2180"/>
    <w:rsid w:val="002A2D78"/>
    <w:rsid w:val="002A4876"/>
    <w:rsid w:val="002A5C6D"/>
    <w:rsid w:val="002A79D2"/>
    <w:rsid w:val="002B046C"/>
    <w:rsid w:val="002B0D2A"/>
    <w:rsid w:val="002B10A8"/>
    <w:rsid w:val="002B1CFB"/>
    <w:rsid w:val="002B2970"/>
    <w:rsid w:val="002B5B6C"/>
    <w:rsid w:val="002B6ACD"/>
    <w:rsid w:val="002B6E35"/>
    <w:rsid w:val="002B7704"/>
    <w:rsid w:val="002B7B15"/>
    <w:rsid w:val="002B7D4C"/>
    <w:rsid w:val="002C1087"/>
    <w:rsid w:val="002C3A67"/>
    <w:rsid w:val="002C4E6F"/>
    <w:rsid w:val="002C5D33"/>
    <w:rsid w:val="002C6DA2"/>
    <w:rsid w:val="002C7188"/>
    <w:rsid w:val="002D02FC"/>
    <w:rsid w:val="002D5646"/>
    <w:rsid w:val="002D6033"/>
    <w:rsid w:val="002D774A"/>
    <w:rsid w:val="002D7BCC"/>
    <w:rsid w:val="002E018F"/>
    <w:rsid w:val="002E0C3E"/>
    <w:rsid w:val="002E1C12"/>
    <w:rsid w:val="002E2558"/>
    <w:rsid w:val="002E2C59"/>
    <w:rsid w:val="002E3A87"/>
    <w:rsid w:val="002E3FA7"/>
    <w:rsid w:val="002E5DBF"/>
    <w:rsid w:val="002F0540"/>
    <w:rsid w:val="002F0623"/>
    <w:rsid w:val="002F1423"/>
    <w:rsid w:val="002F2A78"/>
    <w:rsid w:val="002F2B72"/>
    <w:rsid w:val="002F3F0C"/>
    <w:rsid w:val="002F4109"/>
    <w:rsid w:val="002F4BC1"/>
    <w:rsid w:val="002F7C39"/>
    <w:rsid w:val="00300CDF"/>
    <w:rsid w:val="00300F53"/>
    <w:rsid w:val="00301076"/>
    <w:rsid w:val="0030159C"/>
    <w:rsid w:val="003017FC"/>
    <w:rsid w:val="003018C6"/>
    <w:rsid w:val="00303E40"/>
    <w:rsid w:val="00304612"/>
    <w:rsid w:val="00304E4E"/>
    <w:rsid w:val="00310420"/>
    <w:rsid w:val="00312AD5"/>
    <w:rsid w:val="00315D7E"/>
    <w:rsid w:val="00317A7E"/>
    <w:rsid w:val="00321D5E"/>
    <w:rsid w:val="00324493"/>
    <w:rsid w:val="0032500E"/>
    <w:rsid w:val="00325A8A"/>
    <w:rsid w:val="0032785D"/>
    <w:rsid w:val="003304AB"/>
    <w:rsid w:val="0033163D"/>
    <w:rsid w:val="00331C66"/>
    <w:rsid w:val="003323F5"/>
    <w:rsid w:val="00333C7B"/>
    <w:rsid w:val="00333CC7"/>
    <w:rsid w:val="00333CD6"/>
    <w:rsid w:val="003377B0"/>
    <w:rsid w:val="003400CF"/>
    <w:rsid w:val="003407FB"/>
    <w:rsid w:val="003423DD"/>
    <w:rsid w:val="003424FE"/>
    <w:rsid w:val="00343ABB"/>
    <w:rsid w:val="00343DFA"/>
    <w:rsid w:val="003445C2"/>
    <w:rsid w:val="003451AB"/>
    <w:rsid w:val="003461FF"/>
    <w:rsid w:val="003467C3"/>
    <w:rsid w:val="00346EBF"/>
    <w:rsid w:val="0034705A"/>
    <w:rsid w:val="00352E9C"/>
    <w:rsid w:val="0035327C"/>
    <w:rsid w:val="003540EF"/>
    <w:rsid w:val="0035465C"/>
    <w:rsid w:val="00354A46"/>
    <w:rsid w:val="00355D82"/>
    <w:rsid w:val="0035619C"/>
    <w:rsid w:val="003565A8"/>
    <w:rsid w:val="003569D0"/>
    <w:rsid w:val="00356F10"/>
    <w:rsid w:val="00357628"/>
    <w:rsid w:val="00357C55"/>
    <w:rsid w:val="0036131D"/>
    <w:rsid w:val="003613E3"/>
    <w:rsid w:val="00361F93"/>
    <w:rsid w:val="003666D1"/>
    <w:rsid w:val="003722AD"/>
    <w:rsid w:val="003728B6"/>
    <w:rsid w:val="00372A2F"/>
    <w:rsid w:val="003748B2"/>
    <w:rsid w:val="0037536B"/>
    <w:rsid w:val="00376170"/>
    <w:rsid w:val="003768B2"/>
    <w:rsid w:val="003818EF"/>
    <w:rsid w:val="003819BF"/>
    <w:rsid w:val="00381A0A"/>
    <w:rsid w:val="00382E80"/>
    <w:rsid w:val="003834A4"/>
    <w:rsid w:val="00383DBF"/>
    <w:rsid w:val="00383FA0"/>
    <w:rsid w:val="00384474"/>
    <w:rsid w:val="00385292"/>
    <w:rsid w:val="0038555E"/>
    <w:rsid w:val="00390DB9"/>
    <w:rsid w:val="00391101"/>
    <w:rsid w:val="003918DC"/>
    <w:rsid w:val="003921E9"/>
    <w:rsid w:val="00394217"/>
    <w:rsid w:val="003952F9"/>
    <w:rsid w:val="00395B60"/>
    <w:rsid w:val="003969D2"/>
    <w:rsid w:val="003976C6"/>
    <w:rsid w:val="003A1C8B"/>
    <w:rsid w:val="003A28DA"/>
    <w:rsid w:val="003A2B5D"/>
    <w:rsid w:val="003A2B9E"/>
    <w:rsid w:val="003A3E2E"/>
    <w:rsid w:val="003A42B7"/>
    <w:rsid w:val="003A5654"/>
    <w:rsid w:val="003A5E40"/>
    <w:rsid w:val="003A7011"/>
    <w:rsid w:val="003B1294"/>
    <w:rsid w:val="003B17F0"/>
    <w:rsid w:val="003B189F"/>
    <w:rsid w:val="003B28E8"/>
    <w:rsid w:val="003B2BDC"/>
    <w:rsid w:val="003B38CE"/>
    <w:rsid w:val="003B3FE0"/>
    <w:rsid w:val="003B3FEC"/>
    <w:rsid w:val="003B4B37"/>
    <w:rsid w:val="003B636B"/>
    <w:rsid w:val="003B7E4B"/>
    <w:rsid w:val="003C3878"/>
    <w:rsid w:val="003C6C70"/>
    <w:rsid w:val="003C6FB1"/>
    <w:rsid w:val="003C718E"/>
    <w:rsid w:val="003D0066"/>
    <w:rsid w:val="003D126D"/>
    <w:rsid w:val="003D157F"/>
    <w:rsid w:val="003D17A6"/>
    <w:rsid w:val="003D20DB"/>
    <w:rsid w:val="003D2CA6"/>
    <w:rsid w:val="003D3313"/>
    <w:rsid w:val="003D40C8"/>
    <w:rsid w:val="003D4451"/>
    <w:rsid w:val="003D4ED2"/>
    <w:rsid w:val="003D5A54"/>
    <w:rsid w:val="003D7126"/>
    <w:rsid w:val="003E2AC4"/>
    <w:rsid w:val="003E2BC2"/>
    <w:rsid w:val="003E4614"/>
    <w:rsid w:val="003E677A"/>
    <w:rsid w:val="003F1704"/>
    <w:rsid w:val="003F20A9"/>
    <w:rsid w:val="003F21C5"/>
    <w:rsid w:val="003F2640"/>
    <w:rsid w:val="003F31EF"/>
    <w:rsid w:val="003F53B4"/>
    <w:rsid w:val="003F6D4D"/>
    <w:rsid w:val="003F7F9D"/>
    <w:rsid w:val="0040087E"/>
    <w:rsid w:val="00400A74"/>
    <w:rsid w:val="00400B3A"/>
    <w:rsid w:val="0040181D"/>
    <w:rsid w:val="0040203E"/>
    <w:rsid w:val="004041A8"/>
    <w:rsid w:val="0040690B"/>
    <w:rsid w:val="004071E4"/>
    <w:rsid w:val="00407539"/>
    <w:rsid w:val="00407A06"/>
    <w:rsid w:val="00410901"/>
    <w:rsid w:val="0041246B"/>
    <w:rsid w:val="00412B00"/>
    <w:rsid w:val="00414F9A"/>
    <w:rsid w:val="0041726F"/>
    <w:rsid w:val="0041729C"/>
    <w:rsid w:val="00420979"/>
    <w:rsid w:val="00422019"/>
    <w:rsid w:val="004259B9"/>
    <w:rsid w:val="00426011"/>
    <w:rsid w:val="00426B30"/>
    <w:rsid w:val="0043191C"/>
    <w:rsid w:val="00431D77"/>
    <w:rsid w:val="00433621"/>
    <w:rsid w:val="004337C4"/>
    <w:rsid w:val="00433D6D"/>
    <w:rsid w:val="004343D6"/>
    <w:rsid w:val="0043474A"/>
    <w:rsid w:val="0044038B"/>
    <w:rsid w:val="00440B79"/>
    <w:rsid w:val="004417E0"/>
    <w:rsid w:val="00444A8E"/>
    <w:rsid w:val="00444E6D"/>
    <w:rsid w:val="00445D28"/>
    <w:rsid w:val="00446932"/>
    <w:rsid w:val="00450CDA"/>
    <w:rsid w:val="004522F6"/>
    <w:rsid w:val="00453710"/>
    <w:rsid w:val="00454C2A"/>
    <w:rsid w:val="00456C2A"/>
    <w:rsid w:val="004573E1"/>
    <w:rsid w:val="00460187"/>
    <w:rsid w:val="00464335"/>
    <w:rsid w:val="00464757"/>
    <w:rsid w:val="004648EA"/>
    <w:rsid w:val="00464B7D"/>
    <w:rsid w:val="00470877"/>
    <w:rsid w:val="00471708"/>
    <w:rsid w:val="00471EDE"/>
    <w:rsid w:val="00473D86"/>
    <w:rsid w:val="00474CE9"/>
    <w:rsid w:val="0047589D"/>
    <w:rsid w:val="00475F12"/>
    <w:rsid w:val="004762A8"/>
    <w:rsid w:val="004806A7"/>
    <w:rsid w:val="00481426"/>
    <w:rsid w:val="00482AA0"/>
    <w:rsid w:val="004853B1"/>
    <w:rsid w:val="00485BA5"/>
    <w:rsid w:val="004863B1"/>
    <w:rsid w:val="00490D41"/>
    <w:rsid w:val="004915CB"/>
    <w:rsid w:val="0049286F"/>
    <w:rsid w:val="00493AFB"/>
    <w:rsid w:val="004972EA"/>
    <w:rsid w:val="004A0244"/>
    <w:rsid w:val="004A09D9"/>
    <w:rsid w:val="004A0CE4"/>
    <w:rsid w:val="004A268B"/>
    <w:rsid w:val="004A2B94"/>
    <w:rsid w:val="004A3F1D"/>
    <w:rsid w:val="004A451C"/>
    <w:rsid w:val="004A4FC7"/>
    <w:rsid w:val="004A6DFF"/>
    <w:rsid w:val="004B098A"/>
    <w:rsid w:val="004B1624"/>
    <w:rsid w:val="004B2865"/>
    <w:rsid w:val="004B2D8E"/>
    <w:rsid w:val="004B3774"/>
    <w:rsid w:val="004B3A3C"/>
    <w:rsid w:val="004B4809"/>
    <w:rsid w:val="004B4A31"/>
    <w:rsid w:val="004B7885"/>
    <w:rsid w:val="004C1FF2"/>
    <w:rsid w:val="004C2821"/>
    <w:rsid w:val="004C2E2D"/>
    <w:rsid w:val="004C3C5C"/>
    <w:rsid w:val="004C44AC"/>
    <w:rsid w:val="004C4F8A"/>
    <w:rsid w:val="004C6A99"/>
    <w:rsid w:val="004C77E2"/>
    <w:rsid w:val="004D23B5"/>
    <w:rsid w:val="004D63D6"/>
    <w:rsid w:val="004D6598"/>
    <w:rsid w:val="004D7674"/>
    <w:rsid w:val="004E281D"/>
    <w:rsid w:val="004E2CF3"/>
    <w:rsid w:val="004E4735"/>
    <w:rsid w:val="004F1007"/>
    <w:rsid w:val="004F3256"/>
    <w:rsid w:val="004F33B7"/>
    <w:rsid w:val="004F37E4"/>
    <w:rsid w:val="004F6FFE"/>
    <w:rsid w:val="004F7FBC"/>
    <w:rsid w:val="00500D57"/>
    <w:rsid w:val="00502EB3"/>
    <w:rsid w:val="005033E4"/>
    <w:rsid w:val="00504142"/>
    <w:rsid w:val="00504465"/>
    <w:rsid w:val="005052AF"/>
    <w:rsid w:val="005056BA"/>
    <w:rsid w:val="005065DB"/>
    <w:rsid w:val="00510B2B"/>
    <w:rsid w:val="0051441A"/>
    <w:rsid w:val="00514889"/>
    <w:rsid w:val="00516BD8"/>
    <w:rsid w:val="00516C90"/>
    <w:rsid w:val="0051721C"/>
    <w:rsid w:val="005210F1"/>
    <w:rsid w:val="00521170"/>
    <w:rsid w:val="00521794"/>
    <w:rsid w:val="00521FAF"/>
    <w:rsid w:val="00522B3C"/>
    <w:rsid w:val="00525475"/>
    <w:rsid w:val="00525CC9"/>
    <w:rsid w:val="00525FA9"/>
    <w:rsid w:val="0052719B"/>
    <w:rsid w:val="00527B10"/>
    <w:rsid w:val="0053065B"/>
    <w:rsid w:val="00530DF6"/>
    <w:rsid w:val="00532B69"/>
    <w:rsid w:val="0053306A"/>
    <w:rsid w:val="00533C38"/>
    <w:rsid w:val="005347C8"/>
    <w:rsid w:val="00534E5C"/>
    <w:rsid w:val="00535345"/>
    <w:rsid w:val="00535D9A"/>
    <w:rsid w:val="005362FD"/>
    <w:rsid w:val="005366FF"/>
    <w:rsid w:val="00540394"/>
    <w:rsid w:val="00540C73"/>
    <w:rsid w:val="005414CB"/>
    <w:rsid w:val="00542025"/>
    <w:rsid w:val="0054311C"/>
    <w:rsid w:val="00546449"/>
    <w:rsid w:val="00551114"/>
    <w:rsid w:val="00552184"/>
    <w:rsid w:val="00553D31"/>
    <w:rsid w:val="0055480A"/>
    <w:rsid w:val="00554CB3"/>
    <w:rsid w:val="00554FC6"/>
    <w:rsid w:val="00555945"/>
    <w:rsid w:val="005561A4"/>
    <w:rsid w:val="00556F30"/>
    <w:rsid w:val="00561D66"/>
    <w:rsid w:val="00561EAD"/>
    <w:rsid w:val="005626EB"/>
    <w:rsid w:val="00563AEA"/>
    <w:rsid w:val="00563B94"/>
    <w:rsid w:val="005641D0"/>
    <w:rsid w:val="005645A9"/>
    <w:rsid w:val="00564E6E"/>
    <w:rsid w:val="00565CC9"/>
    <w:rsid w:val="005667E8"/>
    <w:rsid w:val="00566EB5"/>
    <w:rsid w:val="005676A5"/>
    <w:rsid w:val="0057043F"/>
    <w:rsid w:val="00570F96"/>
    <w:rsid w:val="005720A8"/>
    <w:rsid w:val="005725E0"/>
    <w:rsid w:val="005733E5"/>
    <w:rsid w:val="00573567"/>
    <w:rsid w:val="00573AB7"/>
    <w:rsid w:val="00573F25"/>
    <w:rsid w:val="00574EBA"/>
    <w:rsid w:val="005770FA"/>
    <w:rsid w:val="00577B55"/>
    <w:rsid w:val="00580616"/>
    <w:rsid w:val="00581B4F"/>
    <w:rsid w:val="00581DD7"/>
    <w:rsid w:val="00582D3D"/>
    <w:rsid w:val="005851B2"/>
    <w:rsid w:val="0058592D"/>
    <w:rsid w:val="00585F8B"/>
    <w:rsid w:val="00586473"/>
    <w:rsid w:val="00587190"/>
    <w:rsid w:val="005876B2"/>
    <w:rsid w:val="005903BF"/>
    <w:rsid w:val="00591DF2"/>
    <w:rsid w:val="00593E43"/>
    <w:rsid w:val="00594F10"/>
    <w:rsid w:val="0059671C"/>
    <w:rsid w:val="005A0D32"/>
    <w:rsid w:val="005A1C63"/>
    <w:rsid w:val="005A3977"/>
    <w:rsid w:val="005A4105"/>
    <w:rsid w:val="005A4B7E"/>
    <w:rsid w:val="005A77B0"/>
    <w:rsid w:val="005A7BC2"/>
    <w:rsid w:val="005B1632"/>
    <w:rsid w:val="005B19E6"/>
    <w:rsid w:val="005B1F0F"/>
    <w:rsid w:val="005B3954"/>
    <w:rsid w:val="005B3EFC"/>
    <w:rsid w:val="005B3F6D"/>
    <w:rsid w:val="005B4F67"/>
    <w:rsid w:val="005B67A5"/>
    <w:rsid w:val="005B6D5B"/>
    <w:rsid w:val="005C0890"/>
    <w:rsid w:val="005C1FBA"/>
    <w:rsid w:val="005C2413"/>
    <w:rsid w:val="005C33C7"/>
    <w:rsid w:val="005C34B8"/>
    <w:rsid w:val="005C4898"/>
    <w:rsid w:val="005C5704"/>
    <w:rsid w:val="005C646D"/>
    <w:rsid w:val="005C73AF"/>
    <w:rsid w:val="005C793C"/>
    <w:rsid w:val="005D094D"/>
    <w:rsid w:val="005D1075"/>
    <w:rsid w:val="005D11AD"/>
    <w:rsid w:val="005D44C3"/>
    <w:rsid w:val="005D4734"/>
    <w:rsid w:val="005E179D"/>
    <w:rsid w:val="005E3011"/>
    <w:rsid w:val="005E310E"/>
    <w:rsid w:val="005E61B2"/>
    <w:rsid w:val="005E6EDA"/>
    <w:rsid w:val="005E71BB"/>
    <w:rsid w:val="005E737C"/>
    <w:rsid w:val="005F0D62"/>
    <w:rsid w:val="005F413A"/>
    <w:rsid w:val="005F445C"/>
    <w:rsid w:val="005F4A34"/>
    <w:rsid w:val="005F4F70"/>
    <w:rsid w:val="005F6085"/>
    <w:rsid w:val="005F66C7"/>
    <w:rsid w:val="006004E5"/>
    <w:rsid w:val="006030CC"/>
    <w:rsid w:val="00603162"/>
    <w:rsid w:val="0061108A"/>
    <w:rsid w:val="00612E6A"/>
    <w:rsid w:val="00614AA6"/>
    <w:rsid w:val="00615779"/>
    <w:rsid w:val="006157B7"/>
    <w:rsid w:val="00615A32"/>
    <w:rsid w:val="0061720A"/>
    <w:rsid w:val="00617BAD"/>
    <w:rsid w:val="00617ED9"/>
    <w:rsid w:val="00620607"/>
    <w:rsid w:val="006210E6"/>
    <w:rsid w:val="00621D25"/>
    <w:rsid w:val="00621D27"/>
    <w:rsid w:val="00622406"/>
    <w:rsid w:val="00623557"/>
    <w:rsid w:val="00624BDF"/>
    <w:rsid w:val="00625D11"/>
    <w:rsid w:val="006304FF"/>
    <w:rsid w:val="00632D8D"/>
    <w:rsid w:val="00633B8D"/>
    <w:rsid w:val="00633FF4"/>
    <w:rsid w:val="0063405A"/>
    <w:rsid w:val="006365D5"/>
    <w:rsid w:val="006374FC"/>
    <w:rsid w:val="00637A1F"/>
    <w:rsid w:val="00637C17"/>
    <w:rsid w:val="00637DAD"/>
    <w:rsid w:val="006417C6"/>
    <w:rsid w:val="00643263"/>
    <w:rsid w:val="006476C4"/>
    <w:rsid w:val="00653ED1"/>
    <w:rsid w:val="00655425"/>
    <w:rsid w:val="006557E8"/>
    <w:rsid w:val="006615ED"/>
    <w:rsid w:val="00661965"/>
    <w:rsid w:val="00661B60"/>
    <w:rsid w:val="00663752"/>
    <w:rsid w:val="00663E95"/>
    <w:rsid w:val="0066454D"/>
    <w:rsid w:val="00664ABA"/>
    <w:rsid w:val="00664EC1"/>
    <w:rsid w:val="0066509F"/>
    <w:rsid w:val="0066532F"/>
    <w:rsid w:val="00665828"/>
    <w:rsid w:val="006660C6"/>
    <w:rsid w:val="0066631A"/>
    <w:rsid w:val="006676E2"/>
    <w:rsid w:val="00670BBF"/>
    <w:rsid w:val="006714FF"/>
    <w:rsid w:val="00672224"/>
    <w:rsid w:val="0067230F"/>
    <w:rsid w:val="00673BFB"/>
    <w:rsid w:val="00674E69"/>
    <w:rsid w:val="00675A3E"/>
    <w:rsid w:val="00676B33"/>
    <w:rsid w:val="00677AA6"/>
    <w:rsid w:val="006810A1"/>
    <w:rsid w:val="00682E75"/>
    <w:rsid w:val="00683221"/>
    <w:rsid w:val="00685D5D"/>
    <w:rsid w:val="006872D9"/>
    <w:rsid w:val="00687A8E"/>
    <w:rsid w:val="00690348"/>
    <w:rsid w:val="006945B0"/>
    <w:rsid w:val="00696263"/>
    <w:rsid w:val="006962BC"/>
    <w:rsid w:val="0069658F"/>
    <w:rsid w:val="006978AB"/>
    <w:rsid w:val="00697E20"/>
    <w:rsid w:val="006A027B"/>
    <w:rsid w:val="006A0A24"/>
    <w:rsid w:val="006A0CB0"/>
    <w:rsid w:val="006A2719"/>
    <w:rsid w:val="006A5B78"/>
    <w:rsid w:val="006A648C"/>
    <w:rsid w:val="006B05CB"/>
    <w:rsid w:val="006B0EA7"/>
    <w:rsid w:val="006B2F56"/>
    <w:rsid w:val="006B469F"/>
    <w:rsid w:val="006B52A1"/>
    <w:rsid w:val="006B6ED8"/>
    <w:rsid w:val="006B7BE0"/>
    <w:rsid w:val="006B7EB2"/>
    <w:rsid w:val="006C0051"/>
    <w:rsid w:val="006C007E"/>
    <w:rsid w:val="006C0CE6"/>
    <w:rsid w:val="006C2076"/>
    <w:rsid w:val="006C2254"/>
    <w:rsid w:val="006C2359"/>
    <w:rsid w:val="006C26D2"/>
    <w:rsid w:val="006C59D1"/>
    <w:rsid w:val="006C7DC6"/>
    <w:rsid w:val="006D3E6B"/>
    <w:rsid w:val="006D4F17"/>
    <w:rsid w:val="006D55B9"/>
    <w:rsid w:val="006D5FFD"/>
    <w:rsid w:val="006E08F5"/>
    <w:rsid w:val="006E13C4"/>
    <w:rsid w:val="006E2C6C"/>
    <w:rsid w:val="006E3603"/>
    <w:rsid w:val="006E3DAC"/>
    <w:rsid w:val="006E402D"/>
    <w:rsid w:val="006E4BED"/>
    <w:rsid w:val="006F1275"/>
    <w:rsid w:val="006F2029"/>
    <w:rsid w:val="006F56C2"/>
    <w:rsid w:val="006F6DE2"/>
    <w:rsid w:val="006F711A"/>
    <w:rsid w:val="007005E4"/>
    <w:rsid w:val="0070463C"/>
    <w:rsid w:val="00704C81"/>
    <w:rsid w:val="00704EB6"/>
    <w:rsid w:val="0070532F"/>
    <w:rsid w:val="00706423"/>
    <w:rsid w:val="00707FA6"/>
    <w:rsid w:val="0071017E"/>
    <w:rsid w:val="0071197D"/>
    <w:rsid w:val="00713173"/>
    <w:rsid w:val="0071622A"/>
    <w:rsid w:val="00716DEC"/>
    <w:rsid w:val="00720DBD"/>
    <w:rsid w:val="00720DC9"/>
    <w:rsid w:val="00721288"/>
    <w:rsid w:val="00723C19"/>
    <w:rsid w:val="0072485C"/>
    <w:rsid w:val="00726AE1"/>
    <w:rsid w:val="00730796"/>
    <w:rsid w:val="007317E8"/>
    <w:rsid w:val="00731BA7"/>
    <w:rsid w:val="0073366E"/>
    <w:rsid w:val="00734027"/>
    <w:rsid w:val="00735A4C"/>
    <w:rsid w:val="00735B06"/>
    <w:rsid w:val="00736B7A"/>
    <w:rsid w:val="007410BC"/>
    <w:rsid w:val="0074167D"/>
    <w:rsid w:val="007420EE"/>
    <w:rsid w:val="00745399"/>
    <w:rsid w:val="00750836"/>
    <w:rsid w:val="00751EC6"/>
    <w:rsid w:val="0075270B"/>
    <w:rsid w:val="007531E0"/>
    <w:rsid w:val="00754034"/>
    <w:rsid w:val="007549E8"/>
    <w:rsid w:val="0075568B"/>
    <w:rsid w:val="00760642"/>
    <w:rsid w:val="00762C7A"/>
    <w:rsid w:val="007637E6"/>
    <w:rsid w:val="007650B0"/>
    <w:rsid w:val="00766490"/>
    <w:rsid w:val="0077081F"/>
    <w:rsid w:val="007719FD"/>
    <w:rsid w:val="00772EEE"/>
    <w:rsid w:val="00775E88"/>
    <w:rsid w:val="00775EBC"/>
    <w:rsid w:val="00776E45"/>
    <w:rsid w:val="007776EA"/>
    <w:rsid w:val="00780A0F"/>
    <w:rsid w:val="00780C18"/>
    <w:rsid w:val="00781979"/>
    <w:rsid w:val="0078233C"/>
    <w:rsid w:val="00783153"/>
    <w:rsid w:val="0078378B"/>
    <w:rsid w:val="007841B2"/>
    <w:rsid w:val="00784F6B"/>
    <w:rsid w:val="0078755A"/>
    <w:rsid w:val="00787CC9"/>
    <w:rsid w:val="00790B7D"/>
    <w:rsid w:val="00790F78"/>
    <w:rsid w:val="00791FC2"/>
    <w:rsid w:val="0079440F"/>
    <w:rsid w:val="00795DF2"/>
    <w:rsid w:val="007A10C5"/>
    <w:rsid w:val="007A23A4"/>
    <w:rsid w:val="007A2462"/>
    <w:rsid w:val="007A2C0B"/>
    <w:rsid w:val="007A2C10"/>
    <w:rsid w:val="007A5073"/>
    <w:rsid w:val="007A548D"/>
    <w:rsid w:val="007A6C52"/>
    <w:rsid w:val="007A70F8"/>
    <w:rsid w:val="007A7B81"/>
    <w:rsid w:val="007B06B2"/>
    <w:rsid w:val="007B0DDC"/>
    <w:rsid w:val="007B15DB"/>
    <w:rsid w:val="007B1A3A"/>
    <w:rsid w:val="007B1FAE"/>
    <w:rsid w:val="007B2A53"/>
    <w:rsid w:val="007B37AF"/>
    <w:rsid w:val="007B4C1C"/>
    <w:rsid w:val="007B57FD"/>
    <w:rsid w:val="007B58D4"/>
    <w:rsid w:val="007B5989"/>
    <w:rsid w:val="007B6EB1"/>
    <w:rsid w:val="007B6EE0"/>
    <w:rsid w:val="007B76BE"/>
    <w:rsid w:val="007C32EF"/>
    <w:rsid w:val="007C42AE"/>
    <w:rsid w:val="007C5096"/>
    <w:rsid w:val="007C7CE0"/>
    <w:rsid w:val="007D4856"/>
    <w:rsid w:val="007D51C5"/>
    <w:rsid w:val="007D5B1E"/>
    <w:rsid w:val="007D69A5"/>
    <w:rsid w:val="007D6C7E"/>
    <w:rsid w:val="007D7B22"/>
    <w:rsid w:val="007E10E1"/>
    <w:rsid w:val="007E5A10"/>
    <w:rsid w:val="007E791B"/>
    <w:rsid w:val="007E7AFF"/>
    <w:rsid w:val="007F06E7"/>
    <w:rsid w:val="007F0E31"/>
    <w:rsid w:val="007F124A"/>
    <w:rsid w:val="007F19D1"/>
    <w:rsid w:val="007F2412"/>
    <w:rsid w:val="007F24E5"/>
    <w:rsid w:val="007F4B21"/>
    <w:rsid w:val="007F5A71"/>
    <w:rsid w:val="007F647E"/>
    <w:rsid w:val="0080281A"/>
    <w:rsid w:val="008048B8"/>
    <w:rsid w:val="008101B1"/>
    <w:rsid w:val="00811342"/>
    <w:rsid w:val="00815D6F"/>
    <w:rsid w:val="0082000A"/>
    <w:rsid w:val="00821E9F"/>
    <w:rsid w:val="00821FFD"/>
    <w:rsid w:val="00824548"/>
    <w:rsid w:val="00824CB1"/>
    <w:rsid w:val="0082591B"/>
    <w:rsid w:val="008266F3"/>
    <w:rsid w:val="00826EE6"/>
    <w:rsid w:val="008270F0"/>
    <w:rsid w:val="0082715F"/>
    <w:rsid w:val="00827FD1"/>
    <w:rsid w:val="00831468"/>
    <w:rsid w:val="00832278"/>
    <w:rsid w:val="00832A4F"/>
    <w:rsid w:val="00832D1E"/>
    <w:rsid w:val="00832E01"/>
    <w:rsid w:val="00833107"/>
    <w:rsid w:val="00834EC5"/>
    <w:rsid w:val="008354D1"/>
    <w:rsid w:val="008354D7"/>
    <w:rsid w:val="00837249"/>
    <w:rsid w:val="008373F8"/>
    <w:rsid w:val="008376FF"/>
    <w:rsid w:val="00837A68"/>
    <w:rsid w:val="00840674"/>
    <w:rsid w:val="00840797"/>
    <w:rsid w:val="00842D46"/>
    <w:rsid w:val="00842FFC"/>
    <w:rsid w:val="0084307A"/>
    <w:rsid w:val="0084444B"/>
    <w:rsid w:val="00846029"/>
    <w:rsid w:val="00850591"/>
    <w:rsid w:val="008507DE"/>
    <w:rsid w:val="008553A6"/>
    <w:rsid w:val="00855919"/>
    <w:rsid w:val="00855B7F"/>
    <w:rsid w:val="00860C1B"/>
    <w:rsid w:val="00861144"/>
    <w:rsid w:val="0086164E"/>
    <w:rsid w:val="00861F89"/>
    <w:rsid w:val="00862691"/>
    <w:rsid w:val="008627E9"/>
    <w:rsid w:val="00863995"/>
    <w:rsid w:val="00865B12"/>
    <w:rsid w:val="00867B3B"/>
    <w:rsid w:val="008702A9"/>
    <w:rsid w:val="00870C1D"/>
    <w:rsid w:val="00871C13"/>
    <w:rsid w:val="00871CCB"/>
    <w:rsid w:val="008723C8"/>
    <w:rsid w:val="008726D8"/>
    <w:rsid w:val="008765F5"/>
    <w:rsid w:val="008769E2"/>
    <w:rsid w:val="008806E2"/>
    <w:rsid w:val="00880BF7"/>
    <w:rsid w:val="00880CD6"/>
    <w:rsid w:val="00880F7D"/>
    <w:rsid w:val="00882758"/>
    <w:rsid w:val="0088356A"/>
    <w:rsid w:val="0088598C"/>
    <w:rsid w:val="008862B4"/>
    <w:rsid w:val="00890FF8"/>
    <w:rsid w:val="00892888"/>
    <w:rsid w:val="00893399"/>
    <w:rsid w:val="008933D7"/>
    <w:rsid w:val="00893D9C"/>
    <w:rsid w:val="00893E43"/>
    <w:rsid w:val="008A19E8"/>
    <w:rsid w:val="008A218F"/>
    <w:rsid w:val="008A246F"/>
    <w:rsid w:val="008A36E4"/>
    <w:rsid w:val="008A3847"/>
    <w:rsid w:val="008A511A"/>
    <w:rsid w:val="008A549E"/>
    <w:rsid w:val="008A58CB"/>
    <w:rsid w:val="008A5978"/>
    <w:rsid w:val="008A5C65"/>
    <w:rsid w:val="008A5F6D"/>
    <w:rsid w:val="008A7787"/>
    <w:rsid w:val="008A78D0"/>
    <w:rsid w:val="008A7AA7"/>
    <w:rsid w:val="008B001B"/>
    <w:rsid w:val="008B05AF"/>
    <w:rsid w:val="008B0689"/>
    <w:rsid w:val="008B18D1"/>
    <w:rsid w:val="008B4247"/>
    <w:rsid w:val="008B48D3"/>
    <w:rsid w:val="008B5EE4"/>
    <w:rsid w:val="008C03FC"/>
    <w:rsid w:val="008C0DDB"/>
    <w:rsid w:val="008C41A9"/>
    <w:rsid w:val="008C46F3"/>
    <w:rsid w:val="008D06D2"/>
    <w:rsid w:val="008D1554"/>
    <w:rsid w:val="008D3406"/>
    <w:rsid w:val="008D3D0C"/>
    <w:rsid w:val="008D3FF3"/>
    <w:rsid w:val="008D5DEB"/>
    <w:rsid w:val="008D5E4C"/>
    <w:rsid w:val="008E1E85"/>
    <w:rsid w:val="008E4E74"/>
    <w:rsid w:val="008E558D"/>
    <w:rsid w:val="008F01C1"/>
    <w:rsid w:val="008F1804"/>
    <w:rsid w:val="008F4372"/>
    <w:rsid w:val="008F52EB"/>
    <w:rsid w:val="008F5536"/>
    <w:rsid w:val="008F5FD9"/>
    <w:rsid w:val="008F6FFC"/>
    <w:rsid w:val="0090098C"/>
    <w:rsid w:val="0090181A"/>
    <w:rsid w:val="00901B71"/>
    <w:rsid w:val="00901E7C"/>
    <w:rsid w:val="0090261C"/>
    <w:rsid w:val="00905942"/>
    <w:rsid w:val="009069BF"/>
    <w:rsid w:val="00911CDD"/>
    <w:rsid w:val="00913562"/>
    <w:rsid w:val="00914E7A"/>
    <w:rsid w:val="00916600"/>
    <w:rsid w:val="0092018D"/>
    <w:rsid w:val="00921B93"/>
    <w:rsid w:val="00921CED"/>
    <w:rsid w:val="00922C3B"/>
    <w:rsid w:val="0092342B"/>
    <w:rsid w:val="00923C15"/>
    <w:rsid w:val="009250FE"/>
    <w:rsid w:val="009253C7"/>
    <w:rsid w:val="00925C10"/>
    <w:rsid w:val="00926F6E"/>
    <w:rsid w:val="00927143"/>
    <w:rsid w:val="00927A5E"/>
    <w:rsid w:val="0093261D"/>
    <w:rsid w:val="009352D7"/>
    <w:rsid w:val="00940050"/>
    <w:rsid w:val="0094147C"/>
    <w:rsid w:val="00941D34"/>
    <w:rsid w:val="00942361"/>
    <w:rsid w:val="00943988"/>
    <w:rsid w:val="00944E52"/>
    <w:rsid w:val="009465FD"/>
    <w:rsid w:val="00947BF8"/>
    <w:rsid w:val="009501BB"/>
    <w:rsid w:val="009518A4"/>
    <w:rsid w:val="009537A2"/>
    <w:rsid w:val="009542BA"/>
    <w:rsid w:val="0095532C"/>
    <w:rsid w:val="00956727"/>
    <w:rsid w:val="00956C42"/>
    <w:rsid w:val="00957F49"/>
    <w:rsid w:val="00960D59"/>
    <w:rsid w:val="00965212"/>
    <w:rsid w:val="00966CF2"/>
    <w:rsid w:val="00967C58"/>
    <w:rsid w:val="009700EE"/>
    <w:rsid w:val="009702E3"/>
    <w:rsid w:val="00970F9B"/>
    <w:rsid w:val="0097309A"/>
    <w:rsid w:val="0097505A"/>
    <w:rsid w:val="0097649D"/>
    <w:rsid w:val="00976953"/>
    <w:rsid w:val="0097742C"/>
    <w:rsid w:val="0098087B"/>
    <w:rsid w:val="00983882"/>
    <w:rsid w:val="00983E3B"/>
    <w:rsid w:val="00986E45"/>
    <w:rsid w:val="009870D0"/>
    <w:rsid w:val="0098775B"/>
    <w:rsid w:val="00990394"/>
    <w:rsid w:val="00990CE3"/>
    <w:rsid w:val="009929DB"/>
    <w:rsid w:val="00992A28"/>
    <w:rsid w:val="00992DFD"/>
    <w:rsid w:val="00993CE4"/>
    <w:rsid w:val="0099646A"/>
    <w:rsid w:val="00996E64"/>
    <w:rsid w:val="00997ABC"/>
    <w:rsid w:val="009A1E8D"/>
    <w:rsid w:val="009A1EFA"/>
    <w:rsid w:val="009A27C9"/>
    <w:rsid w:val="009A29F5"/>
    <w:rsid w:val="009A36FA"/>
    <w:rsid w:val="009A47C1"/>
    <w:rsid w:val="009A7FF1"/>
    <w:rsid w:val="009B1005"/>
    <w:rsid w:val="009B1ECD"/>
    <w:rsid w:val="009B544D"/>
    <w:rsid w:val="009B6056"/>
    <w:rsid w:val="009B76FE"/>
    <w:rsid w:val="009B7EA1"/>
    <w:rsid w:val="009C1098"/>
    <w:rsid w:val="009C24FD"/>
    <w:rsid w:val="009C2AC8"/>
    <w:rsid w:val="009C2E20"/>
    <w:rsid w:val="009C5B8C"/>
    <w:rsid w:val="009C6291"/>
    <w:rsid w:val="009D145E"/>
    <w:rsid w:val="009D47EE"/>
    <w:rsid w:val="009D5229"/>
    <w:rsid w:val="009D7A0B"/>
    <w:rsid w:val="009D7DBB"/>
    <w:rsid w:val="009D7F6A"/>
    <w:rsid w:val="009E0214"/>
    <w:rsid w:val="009E042D"/>
    <w:rsid w:val="009E0A53"/>
    <w:rsid w:val="009E1703"/>
    <w:rsid w:val="009E1BB6"/>
    <w:rsid w:val="009E394B"/>
    <w:rsid w:val="009E5A56"/>
    <w:rsid w:val="009F2DC7"/>
    <w:rsid w:val="009F2E00"/>
    <w:rsid w:val="009F6433"/>
    <w:rsid w:val="009F787F"/>
    <w:rsid w:val="009F79B9"/>
    <w:rsid w:val="009F7DE2"/>
    <w:rsid w:val="00A001D4"/>
    <w:rsid w:val="00A0107C"/>
    <w:rsid w:val="00A01367"/>
    <w:rsid w:val="00A01801"/>
    <w:rsid w:val="00A03716"/>
    <w:rsid w:val="00A10C9B"/>
    <w:rsid w:val="00A15792"/>
    <w:rsid w:val="00A15811"/>
    <w:rsid w:val="00A1593B"/>
    <w:rsid w:val="00A15CEF"/>
    <w:rsid w:val="00A16C76"/>
    <w:rsid w:val="00A16FE1"/>
    <w:rsid w:val="00A17F0B"/>
    <w:rsid w:val="00A20892"/>
    <w:rsid w:val="00A2229E"/>
    <w:rsid w:val="00A2234A"/>
    <w:rsid w:val="00A23A4C"/>
    <w:rsid w:val="00A23F71"/>
    <w:rsid w:val="00A26103"/>
    <w:rsid w:val="00A27117"/>
    <w:rsid w:val="00A275D7"/>
    <w:rsid w:val="00A300D5"/>
    <w:rsid w:val="00A308C6"/>
    <w:rsid w:val="00A30C3C"/>
    <w:rsid w:val="00A32C82"/>
    <w:rsid w:val="00A3339C"/>
    <w:rsid w:val="00A3473B"/>
    <w:rsid w:val="00A34761"/>
    <w:rsid w:val="00A34E27"/>
    <w:rsid w:val="00A368AA"/>
    <w:rsid w:val="00A36AA6"/>
    <w:rsid w:val="00A37A19"/>
    <w:rsid w:val="00A413D2"/>
    <w:rsid w:val="00A41491"/>
    <w:rsid w:val="00A41B83"/>
    <w:rsid w:val="00A4231C"/>
    <w:rsid w:val="00A423B6"/>
    <w:rsid w:val="00A46C1F"/>
    <w:rsid w:val="00A513AB"/>
    <w:rsid w:val="00A53253"/>
    <w:rsid w:val="00A53595"/>
    <w:rsid w:val="00A562D7"/>
    <w:rsid w:val="00A56532"/>
    <w:rsid w:val="00A569D3"/>
    <w:rsid w:val="00A573C0"/>
    <w:rsid w:val="00A57A35"/>
    <w:rsid w:val="00A57FC5"/>
    <w:rsid w:val="00A61B99"/>
    <w:rsid w:val="00A61C5D"/>
    <w:rsid w:val="00A61CE9"/>
    <w:rsid w:val="00A63654"/>
    <w:rsid w:val="00A638F7"/>
    <w:rsid w:val="00A640E9"/>
    <w:rsid w:val="00A642D2"/>
    <w:rsid w:val="00A6473B"/>
    <w:rsid w:val="00A65902"/>
    <w:rsid w:val="00A66094"/>
    <w:rsid w:val="00A6714C"/>
    <w:rsid w:val="00A67FBB"/>
    <w:rsid w:val="00A73A6C"/>
    <w:rsid w:val="00A7434C"/>
    <w:rsid w:val="00A76B03"/>
    <w:rsid w:val="00A77378"/>
    <w:rsid w:val="00A809B0"/>
    <w:rsid w:val="00A80E93"/>
    <w:rsid w:val="00A83189"/>
    <w:rsid w:val="00A833B5"/>
    <w:rsid w:val="00A8363B"/>
    <w:rsid w:val="00A84A1E"/>
    <w:rsid w:val="00A85AD8"/>
    <w:rsid w:val="00A85DE0"/>
    <w:rsid w:val="00A865E4"/>
    <w:rsid w:val="00A86E4E"/>
    <w:rsid w:val="00A9081D"/>
    <w:rsid w:val="00A9173D"/>
    <w:rsid w:val="00A92592"/>
    <w:rsid w:val="00A9325B"/>
    <w:rsid w:val="00A94011"/>
    <w:rsid w:val="00A95D44"/>
    <w:rsid w:val="00A96187"/>
    <w:rsid w:val="00A963F5"/>
    <w:rsid w:val="00A97A01"/>
    <w:rsid w:val="00AA111C"/>
    <w:rsid w:val="00AA249D"/>
    <w:rsid w:val="00AA3BCD"/>
    <w:rsid w:val="00AA4207"/>
    <w:rsid w:val="00AA4D6A"/>
    <w:rsid w:val="00AA6376"/>
    <w:rsid w:val="00AB23F4"/>
    <w:rsid w:val="00AB2B1D"/>
    <w:rsid w:val="00AB35EC"/>
    <w:rsid w:val="00AB3A8D"/>
    <w:rsid w:val="00AB62DC"/>
    <w:rsid w:val="00AB7746"/>
    <w:rsid w:val="00AB7A41"/>
    <w:rsid w:val="00AC0F32"/>
    <w:rsid w:val="00AC1707"/>
    <w:rsid w:val="00AC1E57"/>
    <w:rsid w:val="00AC3557"/>
    <w:rsid w:val="00AC3F6C"/>
    <w:rsid w:val="00AC533C"/>
    <w:rsid w:val="00AC7764"/>
    <w:rsid w:val="00AD055D"/>
    <w:rsid w:val="00AD0A3F"/>
    <w:rsid w:val="00AD1AED"/>
    <w:rsid w:val="00AD2A94"/>
    <w:rsid w:val="00AD4116"/>
    <w:rsid w:val="00AD5B58"/>
    <w:rsid w:val="00AD7EA7"/>
    <w:rsid w:val="00AE08C7"/>
    <w:rsid w:val="00AE0BE0"/>
    <w:rsid w:val="00AE128C"/>
    <w:rsid w:val="00AE2120"/>
    <w:rsid w:val="00AE2ED7"/>
    <w:rsid w:val="00AE643D"/>
    <w:rsid w:val="00AE69FF"/>
    <w:rsid w:val="00AE6A47"/>
    <w:rsid w:val="00AE7CB3"/>
    <w:rsid w:val="00AF04B0"/>
    <w:rsid w:val="00AF4A35"/>
    <w:rsid w:val="00AF689A"/>
    <w:rsid w:val="00AF7700"/>
    <w:rsid w:val="00AF7BB0"/>
    <w:rsid w:val="00B01D62"/>
    <w:rsid w:val="00B01F2B"/>
    <w:rsid w:val="00B02980"/>
    <w:rsid w:val="00B02C0A"/>
    <w:rsid w:val="00B03696"/>
    <w:rsid w:val="00B04001"/>
    <w:rsid w:val="00B0585F"/>
    <w:rsid w:val="00B06565"/>
    <w:rsid w:val="00B131C4"/>
    <w:rsid w:val="00B143D9"/>
    <w:rsid w:val="00B15174"/>
    <w:rsid w:val="00B15FA3"/>
    <w:rsid w:val="00B16797"/>
    <w:rsid w:val="00B20CCA"/>
    <w:rsid w:val="00B22AEE"/>
    <w:rsid w:val="00B25CF3"/>
    <w:rsid w:val="00B31E2D"/>
    <w:rsid w:val="00B364E1"/>
    <w:rsid w:val="00B36976"/>
    <w:rsid w:val="00B36DFC"/>
    <w:rsid w:val="00B377ED"/>
    <w:rsid w:val="00B41049"/>
    <w:rsid w:val="00B41163"/>
    <w:rsid w:val="00B41538"/>
    <w:rsid w:val="00B41A01"/>
    <w:rsid w:val="00B427B7"/>
    <w:rsid w:val="00B43140"/>
    <w:rsid w:val="00B45BD8"/>
    <w:rsid w:val="00B46C3D"/>
    <w:rsid w:val="00B517C2"/>
    <w:rsid w:val="00B54A01"/>
    <w:rsid w:val="00B5601C"/>
    <w:rsid w:val="00B617B4"/>
    <w:rsid w:val="00B61FA2"/>
    <w:rsid w:val="00B623AA"/>
    <w:rsid w:val="00B650F5"/>
    <w:rsid w:val="00B657AE"/>
    <w:rsid w:val="00B73F6F"/>
    <w:rsid w:val="00B80E69"/>
    <w:rsid w:val="00B828D5"/>
    <w:rsid w:val="00B8367C"/>
    <w:rsid w:val="00B86677"/>
    <w:rsid w:val="00B867D5"/>
    <w:rsid w:val="00B8756F"/>
    <w:rsid w:val="00B90CB3"/>
    <w:rsid w:val="00B90E20"/>
    <w:rsid w:val="00B91BCA"/>
    <w:rsid w:val="00B94F2F"/>
    <w:rsid w:val="00B96C47"/>
    <w:rsid w:val="00BA0284"/>
    <w:rsid w:val="00BA0289"/>
    <w:rsid w:val="00BA1322"/>
    <w:rsid w:val="00BA29F3"/>
    <w:rsid w:val="00BA2D7B"/>
    <w:rsid w:val="00BA4C24"/>
    <w:rsid w:val="00BA4D9E"/>
    <w:rsid w:val="00BA6C03"/>
    <w:rsid w:val="00BA7473"/>
    <w:rsid w:val="00BB0798"/>
    <w:rsid w:val="00BB1E5D"/>
    <w:rsid w:val="00BB30F1"/>
    <w:rsid w:val="00BB37C7"/>
    <w:rsid w:val="00BB3E9D"/>
    <w:rsid w:val="00BB6924"/>
    <w:rsid w:val="00BC01B5"/>
    <w:rsid w:val="00BC0A0A"/>
    <w:rsid w:val="00BC0B8D"/>
    <w:rsid w:val="00BC4913"/>
    <w:rsid w:val="00BC4D4A"/>
    <w:rsid w:val="00BC7AF8"/>
    <w:rsid w:val="00BD0278"/>
    <w:rsid w:val="00BD4C58"/>
    <w:rsid w:val="00BD5084"/>
    <w:rsid w:val="00BD5134"/>
    <w:rsid w:val="00BD522B"/>
    <w:rsid w:val="00BD5B3A"/>
    <w:rsid w:val="00BD5CB1"/>
    <w:rsid w:val="00BD692E"/>
    <w:rsid w:val="00BD7587"/>
    <w:rsid w:val="00BE0273"/>
    <w:rsid w:val="00BE0B98"/>
    <w:rsid w:val="00BE11A8"/>
    <w:rsid w:val="00BE4252"/>
    <w:rsid w:val="00BE4EC1"/>
    <w:rsid w:val="00BE637D"/>
    <w:rsid w:val="00BE65B2"/>
    <w:rsid w:val="00BE737A"/>
    <w:rsid w:val="00BF06C5"/>
    <w:rsid w:val="00BF17EB"/>
    <w:rsid w:val="00BF2264"/>
    <w:rsid w:val="00BF250D"/>
    <w:rsid w:val="00BF3061"/>
    <w:rsid w:val="00BF3CAF"/>
    <w:rsid w:val="00BF426C"/>
    <w:rsid w:val="00BF48C7"/>
    <w:rsid w:val="00BF58E1"/>
    <w:rsid w:val="00BF63BE"/>
    <w:rsid w:val="00BF7CE9"/>
    <w:rsid w:val="00C00786"/>
    <w:rsid w:val="00C00E3F"/>
    <w:rsid w:val="00C011C8"/>
    <w:rsid w:val="00C01B37"/>
    <w:rsid w:val="00C02A0B"/>
    <w:rsid w:val="00C04EBC"/>
    <w:rsid w:val="00C0608F"/>
    <w:rsid w:val="00C10111"/>
    <w:rsid w:val="00C10F7B"/>
    <w:rsid w:val="00C110D1"/>
    <w:rsid w:val="00C12B2B"/>
    <w:rsid w:val="00C12D26"/>
    <w:rsid w:val="00C1329C"/>
    <w:rsid w:val="00C13DC5"/>
    <w:rsid w:val="00C14932"/>
    <w:rsid w:val="00C17001"/>
    <w:rsid w:val="00C17CFD"/>
    <w:rsid w:val="00C23D2A"/>
    <w:rsid w:val="00C24C5D"/>
    <w:rsid w:val="00C312A6"/>
    <w:rsid w:val="00C31C9D"/>
    <w:rsid w:val="00C33A30"/>
    <w:rsid w:val="00C33B36"/>
    <w:rsid w:val="00C361EE"/>
    <w:rsid w:val="00C36D6E"/>
    <w:rsid w:val="00C373F8"/>
    <w:rsid w:val="00C401EC"/>
    <w:rsid w:val="00C42125"/>
    <w:rsid w:val="00C42D05"/>
    <w:rsid w:val="00C4350F"/>
    <w:rsid w:val="00C43ABD"/>
    <w:rsid w:val="00C43E70"/>
    <w:rsid w:val="00C459CD"/>
    <w:rsid w:val="00C46C93"/>
    <w:rsid w:val="00C475E1"/>
    <w:rsid w:val="00C5066C"/>
    <w:rsid w:val="00C50911"/>
    <w:rsid w:val="00C54FCF"/>
    <w:rsid w:val="00C559CA"/>
    <w:rsid w:val="00C56CE7"/>
    <w:rsid w:val="00C56E13"/>
    <w:rsid w:val="00C60552"/>
    <w:rsid w:val="00C60A22"/>
    <w:rsid w:val="00C61A3B"/>
    <w:rsid w:val="00C61BAD"/>
    <w:rsid w:val="00C62671"/>
    <w:rsid w:val="00C62C49"/>
    <w:rsid w:val="00C645B3"/>
    <w:rsid w:val="00C65259"/>
    <w:rsid w:val="00C67438"/>
    <w:rsid w:val="00C67EA8"/>
    <w:rsid w:val="00C67FDC"/>
    <w:rsid w:val="00C7016C"/>
    <w:rsid w:val="00C70DC3"/>
    <w:rsid w:val="00C716C8"/>
    <w:rsid w:val="00C717DF"/>
    <w:rsid w:val="00C72168"/>
    <w:rsid w:val="00C72FCF"/>
    <w:rsid w:val="00C7432A"/>
    <w:rsid w:val="00C74AD6"/>
    <w:rsid w:val="00C76A64"/>
    <w:rsid w:val="00C76C7A"/>
    <w:rsid w:val="00C77A54"/>
    <w:rsid w:val="00C77CEA"/>
    <w:rsid w:val="00C81513"/>
    <w:rsid w:val="00C816E1"/>
    <w:rsid w:val="00C8274A"/>
    <w:rsid w:val="00C8360F"/>
    <w:rsid w:val="00C83B03"/>
    <w:rsid w:val="00C83D88"/>
    <w:rsid w:val="00C851E2"/>
    <w:rsid w:val="00C85650"/>
    <w:rsid w:val="00C85D33"/>
    <w:rsid w:val="00C865D5"/>
    <w:rsid w:val="00C874B7"/>
    <w:rsid w:val="00C91B9A"/>
    <w:rsid w:val="00C93590"/>
    <w:rsid w:val="00C94E49"/>
    <w:rsid w:val="00C9520A"/>
    <w:rsid w:val="00C97129"/>
    <w:rsid w:val="00C97142"/>
    <w:rsid w:val="00C9722B"/>
    <w:rsid w:val="00C97A5A"/>
    <w:rsid w:val="00CA1131"/>
    <w:rsid w:val="00CA231A"/>
    <w:rsid w:val="00CA2664"/>
    <w:rsid w:val="00CA28D9"/>
    <w:rsid w:val="00CA3F2D"/>
    <w:rsid w:val="00CA4B9C"/>
    <w:rsid w:val="00CA62E1"/>
    <w:rsid w:val="00CA6E4E"/>
    <w:rsid w:val="00CA716C"/>
    <w:rsid w:val="00CB0277"/>
    <w:rsid w:val="00CB0901"/>
    <w:rsid w:val="00CB2318"/>
    <w:rsid w:val="00CB2A6D"/>
    <w:rsid w:val="00CB2DFD"/>
    <w:rsid w:val="00CB45B1"/>
    <w:rsid w:val="00CB4B4D"/>
    <w:rsid w:val="00CB5054"/>
    <w:rsid w:val="00CB7B50"/>
    <w:rsid w:val="00CB7FB2"/>
    <w:rsid w:val="00CC2505"/>
    <w:rsid w:val="00CC3003"/>
    <w:rsid w:val="00CC5FF8"/>
    <w:rsid w:val="00CC6CD8"/>
    <w:rsid w:val="00CD0C0A"/>
    <w:rsid w:val="00CD0D94"/>
    <w:rsid w:val="00CD1304"/>
    <w:rsid w:val="00CD1A3F"/>
    <w:rsid w:val="00CD37B3"/>
    <w:rsid w:val="00CD4B7D"/>
    <w:rsid w:val="00CD7957"/>
    <w:rsid w:val="00CD7E27"/>
    <w:rsid w:val="00CE2A05"/>
    <w:rsid w:val="00CE3A5C"/>
    <w:rsid w:val="00CE521D"/>
    <w:rsid w:val="00CE5914"/>
    <w:rsid w:val="00CE5DE2"/>
    <w:rsid w:val="00CE7580"/>
    <w:rsid w:val="00CF340E"/>
    <w:rsid w:val="00CF698E"/>
    <w:rsid w:val="00CF7F1B"/>
    <w:rsid w:val="00D0369B"/>
    <w:rsid w:val="00D06256"/>
    <w:rsid w:val="00D14162"/>
    <w:rsid w:val="00D1592C"/>
    <w:rsid w:val="00D16605"/>
    <w:rsid w:val="00D16A7E"/>
    <w:rsid w:val="00D2059F"/>
    <w:rsid w:val="00D20D5B"/>
    <w:rsid w:val="00D212D2"/>
    <w:rsid w:val="00D23ACB"/>
    <w:rsid w:val="00D23EB3"/>
    <w:rsid w:val="00D2436C"/>
    <w:rsid w:val="00D24B2A"/>
    <w:rsid w:val="00D25878"/>
    <w:rsid w:val="00D26ADA"/>
    <w:rsid w:val="00D27592"/>
    <w:rsid w:val="00D32622"/>
    <w:rsid w:val="00D3332D"/>
    <w:rsid w:val="00D33958"/>
    <w:rsid w:val="00D3397A"/>
    <w:rsid w:val="00D33E28"/>
    <w:rsid w:val="00D34A69"/>
    <w:rsid w:val="00D364C9"/>
    <w:rsid w:val="00D377EB"/>
    <w:rsid w:val="00D40338"/>
    <w:rsid w:val="00D40E0B"/>
    <w:rsid w:val="00D457CB"/>
    <w:rsid w:val="00D46030"/>
    <w:rsid w:val="00D5055C"/>
    <w:rsid w:val="00D50E78"/>
    <w:rsid w:val="00D52558"/>
    <w:rsid w:val="00D5267A"/>
    <w:rsid w:val="00D52C04"/>
    <w:rsid w:val="00D5390C"/>
    <w:rsid w:val="00D54BFF"/>
    <w:rsid w:val="00D54DD9"/>
    <w:rsid w:val="00D569D7"/>
    <w:rsid w:val="00D56C6D"/>
    <w:rsid w:val="00D574A2"/>
    <w:rsid w:val="00D57B7A"/>
    <w:rsid w:val="00D60120"/>
    <w:rsid w:val="00D611F9"/>
    <w:rsid w:val="00D62352"/>
    <w:rsid w:val="00D63620"/>
    <w:rsid w:val="00D6374A"/>
    <w:rsid w:val="00D63C7A"/>
    <w:rsid w:val="00D65675"/>
    <w:rsid w:val="00D67632"/>
    <w:rsid w:val="00D71173"/>
    <w:rsid w:val="00D73D6B"/>
    <w:rsid w:val="00D74A21"/>
    <w:rsid w:val="00D765FA"/>
    <w:rsid w:val="00D76D16"/>
    <w:rsid w:val="00D80D40"/>
    <w:rsid w:val="00D824AD"/>
    <w:rsid w:val="00D858F7"/>
    <w:rsid w:val="00D862A0"/>
    <w:rsid w:val="00D87B30"/>
    <w:rsid w:val="00D90AC9"/>
    <w:rsid w:val="00D91218"/>
    <w:rsid w:val="00D91692"/>
    <w:rsid w:val="00D916F6"/>
    <w:rsid w:val="00D91DE5"/>
    <w:rsid w:val="00D93DEA"/>
    <w:rsid w:val="00D95A06"/>
    <w:rsid w:val="00D96456"/>
    <w:rsid w:val="00D964C4"/>
    <w:rsid w:val="00D96B8A"/>
    <w:rsid w:val="00DA0B8A"/>
    <w:rsid w:val="00DA18E8"/>
    <w:rsid w:val="00DA425A"/>
    <w:rsid w:val="00DA433F"/>
    <w:rsid w:val="00DA481D"/>
    <w:rsid w:val="00DA503C"/>
    <w:rsid w:val="00DA6209"/>
    <w:rsid w:val="00DB06E0"/>
    <w:rsid w:val="00DB1677"/>
    <w:rsid w:val="00DB1C1F"/>
    <w:rsid w:val="00DB240A"/>
    <w:rsid w:val="00DB48DF"/>
    <w:rsid w:val="00DC0806"/>
    <w:rsid w:val="00DC3369"/>
    <w:rsid w:val="00DC40AA"/>
    <w:rsid w:val="00DC5619"/>
    <w:rsid w:val="00DC5B3C"/>
    <w:rsid w:val="00DC682F"/>
    <w:rsid w:val="00DD1FD9"/>
    <w:rsid w:val="00DD204C"/>
    <w:rsid w:val="00DD283B"/>
    <w:rsid w:val="00DD2DF0"/>
    <w:rsid w:val="00DD3395"/>
    <w:rsid w:val="00DD38F4"/>
    <w:rsid w:val="00DD3C8E"/>
    <w:rsid w:val="00DD4D6D"/>
    <w:rsid w:val="00DD6329"/>
    <w:rsid w:val="00DD6888"/>
    <w:rsid w:val="00DD7FEC"/>
    <w:rsid w:val="00DE27A8"/>
    <w:rsid w:val="00DE2EB0"/>
    <w:rsid w:val="00DE6430"/>
    <w:rsid w:val="00DF1271"/>
    <w:rsid w:val="00DF33C8"/>
    <w:rsid w:val="00DF353C"/>
    <w:rsid w:val="00DF3DFE"/>
    <w:rsid w:val="00DF4F0E"/>
    <w:rsid w:val="00DF5024"/>
    <w:rsid w:val="00DF5C80"/>
    <w:rsid w:val="00DF6715"/>
    <w:rsid w:val="00E00A0C"/>
    <w:rsid w:val="00E01938"/>
    <w:rsid w:val="00E02E47"/>
    <w:rsid w:val="00E036BD"/>
    <w:rsid w:val="00E039D9"/>
    <w:rsid w:val="00E03FBE"/>
    <w:rsid w:val="00E047F4"/>
    <w:rsid w:val="00E10A2D"/>
    <w:rsid w:val="00E130E6"/>
    <w:rsid w:val="00E14A06"/>
    <w:rsid w:val="00E14B0B"/>
    <w:rsid w:val="00E16083"/>
    <w:rsid w:val="00E163DF"/>
    <w:rsid w:val="00E16636"/>
    <w:rsid w:val="00E166E0"/>
    <w:rsid w:val="00E17DCF"/>
    <w:rsid w:val="00E203CC"/>
    <w:rsid w:val="00E215F1"/>
    <w:rsid w:val="00E21E43"/>
    <w:rsid w:val="00E21EA7"/>
    <w:rsid w:val="00E22325"/>
    <w:rsid w:val="00E24D12"/>
    <w:rsid w:val="00E259AC"/>
    <w:rsid w:val="00E25FEF"/>
    <w:rsid w:val="00E26ECE"/>
    <w:rsid w:val="00E2774A"/>
    <w:rsid w:val="00E315AB"/>
    <w:rsid w:val="00E31B44"/>
    <w:rsid w:val="00E321D3"/>
    <w:rsid w:val="00E33658"/>
    <w:rsid w:val="00E344E1"/>
    <w:rsid w:val="00E37579"/>
    <w:rsid w:val="00E37BB5"/>
    <w:rsid w:val="00E37F76"/>
    <w:rsid w:val="00E40614"/>
    <w:rsid w:val="00E4422D"/>
    <w:rsid w:val="00E45022"/>
    <w:rsid w:val="00E45B71"/>
    <w:rsid w:val="00E460D8"/>
    <w:rsid w:val="00E50775"/>
    <w:rsid w:val="00E51F2A"/>
    <w:rsid w:val="00E520EF"/>
    <w:rsid w:val="00E5294B"/>
    <w:rsid w:val="00E548DE"/>
    <w:rsid w:val="00E60682"/>
    <w:rsid w:val="00E61E19"/>
    <w:rsid w:val="00E623C6"/>
    <w:rsid w:val="00E667C9"/>
    <w:rsid w:val="00E701FC"/>
    <w:rsid w:val="00E703E7"/>
    <w:rsid w:val="00E70982"/>
    <w:rsid w:val="00E71378"/>
    <w:rsid w:val="00E71440"/>
    <w:rsid w:val="00E71865"/>
    <w:rsid w:val="00E71A46"/>
    <w:rsid w:val="00E72A09"/>
    <w:rsid w:val="00E72F05"/>
    <w:rsid w:val="00E749BD"/>
    <w:rsid w:val="00E74D5E"/>
    <w:rsid w:val="00E819FB"/>
    <w:rsid w:val="00E833F0"/>
    <w:rsid w:val="00E85C03"/>
    <w:rsid w:val="00E87262"/>
    <w:rsid w:val="00E87DEC"/>
    <w:rsid w:val="00E90527"/>
    <w:rsid w:val="00E9060C"/>
    <w:rsid w:val="00E91A3F"/>
    <w:rsid w:val="00E91CDC"/>
    <w:rsid w:val="00E92C93"/>
    <w:rsid w:val="00E93466"/>
    <w:rsid w:val="00E94770"/>
    <w:rsid w:val="00EA0222"/>
    <w:rsid w:val="00EA026F"/>
    <w:rsid w:val="00EA172C"/>
    <w:rsid w:val="00EA1E05"/>
    <w:rsid w:val="00EA2565"/>
    <w:rsid w:val="00EA4A35"/>
    <w:rsid w:val="00EA54B2"/>
    <w:rsid w:val="00EA5E56"/>
    <w:rsid w:val="00EA5FD8"/>
    <w:rsid w:val="00EA721B"/>
    <w:rsid w:val="00EA7707"/>
    <w:rsid w:val="00EB083F"/>
    <w:rsid w:val="00EB0A86"/>
    <w:rsid w:val="00EB1416"/>
    <w:rsid w:val="00EB15C9"/>
    <w:rsid w:val="00EB16D0"/>
    <w:rsid w:val="00EB2270"/>
    <w:rsid w:val="00EB2E08"/>
    <w:rsid w:val="00EB341B"/>
    <w:rsid w:val="00EB4ECC"/>
    <w:rsid w:val="00EB58AF"/>
    <w:rsid w:val="00EB5A46"/>
    <w:rsid w:val="00EC0720"/>
    <w:rsid w:val="00EC1CC7"/>
    <w:rsid w:val="00EC42B4"/>
    <w:rsid w:val="00EC7E7F"/>
    <w:rsid w:val="00ED1A44"/>
    <w:rsid w:val="00ED2648"/>
    <w:rsid w:val="00ED4D51"/>
    <w:rsid w:val="00ED4F0C"/>
    <w:rsid w:val="00ED5C28"/>
    <w:rsid w:val="00ED75D2"/>
    <w:rsid w:val="00EE01ED"/>
    <w:rsid w:val="00EE05F5"/>
    <w:rsid w:val="00EE0A38"/>
    <w:rsid w:val="00EE18EF"/>
    <w:rsid w:val="00EE2564"/>
    <w:rsid w:val="00EE5570"/>
    <w:rsid w:val="00EE6A7B"/>
    <w:rsid w:val="00EE7B4F"/>
    <w:rsid w:val="00EE7BDD"/>
    <w:rsid w:val="00EF219A"/>
    <w:rsid w:val="00EF24DF"/>
    <w:rsid w:val="00EF2B8F"/>
    <w:rsid w:val="00EF2E29"/>
    <w:rsid w:val="00EF384A"/>
    <w:rsid w:val="00EF3980"/>
    <w:rsid w:val="00EF5B51"/>
    <w:rsid w:val="00EF5ECE"/>
    <w:rsid w:val="00EF656D"/>
    <w:rsid w:val="00F0077B"/>
    <w:rsid w:val="00F02BBD"/>
    <w:rsid w:val="00F03891"/>
    <w:rsid w:val="00F04213"/>
    <w:rsid w:val="00F067CE"/>
    <w:rsid w:val="00F1154D"/>
    <w:rsid w:val="00F11831"/>
    <w:rsid w:val="00F11AEA"/>
    <w:rsid w:val="00F120A6"/>
    <w:rsid w:val="00F1303A"/>
    <w:rsid w:val="00F15B9B"/>
    <w:rsid w:val="00F16782"/>
    <w:rsid w:val="00F169AB"/>
    <w:rsid w:val="00F16BD9"/>
    <w:rsid w:val="00F222E0"/>
    <w:rsid w:val="00F22949"/>
    <w:rsid w:val="00F22B17"/>
    <w:rsid w:val="00F2380A"/>
    <w:rsid w:val="00F23E59"/>
    <w:rsid w:val="00F24856"/>
    <w:rsid w:val="00F2591F"/>
    <w:rsid w:val="00F25A2B"/>
    <w:rsid w:val="00F27824"/>
    <w:rsid w:val="00F30723"/>
    <w:rsid w:val="00F3189A"/>
    <w:rsid w:val="00F33D74"/>
    <w:rsid w:val="00F35635"/>
    <w:rsid w:val="00F35DD1"/>
    <w:rsid w:val="00F364A4"/>
    <w:rsid w:val="00F36C35"/>
    <w:rsid w:val="00F36EB9"/>
    <w:rsid w:val="00F37F5A"/>
    <w:rsid w:val="00F42111"/>
    <w:rsid w:val="00F4358C"/>
    <w:rsid w:val="00F43F67"/>
    <w:rsid w:val="00F44269"/>
    <w:rsid w:val="00F449BC"/>
    <w:rsid w:val="00F44F04"/>
    <w:rsid w:val="00F46BBE"/>
    <w:rsid w:val="00F51198"/>
    <w:rsid w:val="00F519F5"/>
    <w:rsid w:val="00F523FE"/>
    <w:rsid w:val="00F53B40"/>
    <w:rsid w:val="00F54BD3"/>
    <w:rsid w:val="00F54DB7"/>
    <w:rsid w:val="00F55A16"/>
    <w:rsid w:val="00F57777"/>
    <w:rsid w:val="00F600C7"/>
    <w:rsid w:val="00F606F3"/>
    <w:rsid w:val="00F63D60"/>
    <w:rsid w:val="00F64202"/>
    <w:rsid w:val="00F64A33"/>
    <w:rsid w:val="00F652EB"/>
    <w:rsid w:val="00F65A9D"/>
    <w:rsid w:val="00F70E95"/>
    <w:rsid w:val="00F71F9F"/>
    <w:rsid w:val="00F7476C"/>
    <w:rsid w:val="00F74CB3"/>
    <w:rsid w:val="00F74CCB"/>
    <w:rsid w:val="00F75E77"/>
    <w:rsid w:val="00F76CD4"/>
    <w:rsid w:val="00F8046D"/>
    <w:rsid w:val="00F80D94"/>
    <w:rsid w:val="00F82361"/>
    <w:rsid w:val="00F83438"/>
    <w:rsid w:val="00F87454"/>
    <w:rsid w:val="00F87588"/>
    <w:rsid w:val="00F87A2C"/>
    <w:rsid w:val="00F87A6C"/>
    <w:rsid w:val="00F87F3F"/>
    <w:rsid w:val="00F90870"/>
    <w:rsid w:val="00F91BF6"/>
    <w:rsid w:val="00F91E7B"/>
    <w:rsid w:val="00F93047"/>
    <w:rsid w:val="00F956AD"/>
    <w:rsid w:val="00F95879"/>
    <w:rsid w:val="00F96973"/>
    <w:rsid w:val="00F96CFE"/>
    <w:rsid w:val="00F9728E"/>
    <w:rsid w:val="00F972DD"/>
    <w:rsid w:val="00F97D32"/>
    <w:rsid w:val="00FA12C6"/>
    <w:rsid w:val="00FA1437"/>
    <w:rsid w:val="00FA1B4C"/>
    <w:rsid w:val="00FA203D"/>
    <w:rsid w:val="00FA28BA"/>
    <w:rsid w:val="00FA36A3"/>
    <w:rsid w:val="00FA4D5F"/>
    <w:rsid w:val="00FA6008"/>
    <w:rsid w:val="00FA60D3"/>
    <w:rsid w:val="00FA6789"/>
    <w:rsid w:val="00FA74E1"/>
    <w:rsid w:val="00FA789C"/>
    <w:rsid w:val="00FB0272"/>
    <w:rsid w:val="00FB1147"/>
    <w:rsid w:val="00FB19F2"/>
    <w:rsid w:val="00FB19F7"/>
    <w:rsid w:val="00FB5E45"/>
    <w:rsid w:val="00FB709C"/>
    <w:rsid w:val="00FC00C8"/>
    <w:rsid w:val="00FC044C"/>
    <w:rsid w:val="00FC18BD"/>
    <w:rsid w:val="00FC2E61"/>
    <w:rsid w:val="00FC3A2F"/>
    <w:rsid w:val="00FC41DD"/>
    <w:rsid w:val="00FC6030"/>
    <w:rsid w:val="00FD3B0B"/>
    <w:rsid w:val="00FD4117"/>
    <w:rsid w:val="00FD5665"/>
    <w:rsid w:val="00FD68D0"/>
    <w:rsid w:val="00FD6B36"/>
    <w:rsid w:val="00FD6D8F"/>
    <w:rsid w:val="00FE0C2A"/>
    <w:rsid w:val="00FE2887"/>
    <w:rsid w:val="00FE3610"/>
    <w:rsid w:val="00FE3BAC"/>
    <w:rsid w:val="00FE41F2"/>
    <w:rsid w:val="00FE4A39"/>
    <w:rsid w:val="00FE5505"/>
    <w:rsid w:val="00FE5A38"/>
    <w:rsid w:val="00FE744E"/>
    <w:rsid w:val="00FE7F2C"/>
    <w:rsid w:val="00FF0359"/>
    <w:rsid w:val="00FF0684"/>
    <w:rsid w:val="00FF0C27"/>
    <w:rsid w:val="00FF1300"/>
    <w:rsid w:val="00FF23BB"/>
    <w:rsid w:val="00FF363D"/>
    <w:rsid w:val="00FF4742"/>
    <w:rsid w:val="00FF52C6"/>
    <w:rsid w:val="00FF621E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7436C-37C0-4FE9-B4F3-2631997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90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D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3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A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3A4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617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16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1A27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A27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F5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0F38E4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F38E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styleId="ab">
    <w:name w:val="Body Text"/>
    <w:basedOn w:val="a"/>
    <w:link w:val="ac"/>
    <w:rsid w:val="000F38E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F38E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harStyle15">
    <w:name w:val="Char Style 15"/>
    <w:link w:val="Style14"/>
    <w:uiPriority w:val="99"/>
    <w:rsid w:val="000F38E4"/>
    <w:rPr>
      <w:rFonts w:cs="Times New Roman"/>
      <w:sz w:val="19"/>
      <w:szCs w:val="1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F38E4"/>
    <w:pPr>
      <w:widowControl w:val="0"/>
      <w:shd w:val="clear" w:color="auto" w:fill="FFFFFF"/>
      <w:spacing w:after="60" w:line="216" w:lineRule="exact"/>
    </w:pPr>
    <w:rPr>
      <w:rFonts w:asciiTheme="minorHAnsi" w:eastAsiaTheme="minorHAnsi" w:hAnsiTheme="minorHAnsi"/>
      <w:sz w:val="19"/>
      <w:szCs w:val="19"/>
    </w:rPr>
  </w:style>
  <w:style w:type="paragraph" w:customStyle="1" w:styleId="Default">
    <w:name w:val="Default"/>
    <w:rsid w:val="000F3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footnote reference"/>
    <w:uiPriority w:val="99"/>
    <w:semiHidden/>
    <w:unhideWhenUsed/>
    <w:rsid w:val="000F38E4"/>
    <w:rPr>
      <w:vertAlign w:val="superscript"/>
    </w:rPr>
  </w:style>
  <w:style w:type="character" w:customStyle="1" w:styleId="CharStyle11">
    <w:name w:val="Char Style 11"/>
    <w:link w:val="Style10"/>
    <w:uiPriority w:val="99"/>
    <w:locked/>
    <w:rsid w:val="000F38E4"/>
    <w:rPr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0F38E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s0">
    <w:name w:val="s0"/>
    <w:rsid w:val="000F38E4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e">
    <w:name w:val="Normal (Web)"/>
    <w:basedOn w:val="a"/>
    <w:unhideWhenUsed/>
    <w:rsid w:val="00BA2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D90AC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0AC9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D90AC9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D90AC9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D90AC9"/>
    <w:rPr>
      <w:color w:val="0000FF" w:themeColor="hyperlink"/>
      <w:u w:val="single"/>
    </w:rPr>
  </w:style>
  <w:style w:type="character" w:customStyle="1" w:styleId="CharStyle12">
    <w:name w:val="Char Style 12"/>
    <w:basedOn w:val="a0"/>
    <w:link w:val="Style11"/>
    <w:rsid w:val="003A1C8B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3A1C8B"/>
    <w:pPr>
      <w:widowControl w:val="0"/>
      <w:shd w:val="clear" w:color="auto" w:fill="FFFFFF"/>
      <w:spacing w:after="180" w:line="370" w:lineRule="exact"/>
      <w:jc w:val="center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5189BEB83FBACC26C65EB22D47159C114F2C4F525BC0B1FBB542E03018F9874AF77A63AOB5BF" TargetMode="External"/><Relationship Id="rId18" Type="http://schemas.openxmlformats.org/officeDocument/2006/relationships/hyperlink" Target="consultantplus://offline/ref=2176AA246E128BB7E67E303B920F2E28E921FEED095387CE9E970EF4Z5l1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B6427BD760D4FB2B5EE70DF799FEF383A20E85E9CAE843A7D856176ZAUDG" TargetMode="External"/><Relationship Id="rId17" Type="http://schemas.openxmlformats.org/officeDocument/2006/relationships/hyperlink" Target="consultantplus://offline/ref=55189BEB83FBACC26C65EB22D47159C114F2C4F525BC0B1FBB542E03018F9874AF77A63AOB5B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F63B317547DBD76B4A23B9CC61D55207AAE56F3951357B0B24CD8A3F4F5B130FF16630BA4r0MD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5189BEB83FBACC26C65EB22D47159C114F2C4F525BC0B1FBB542E03018F9874AF77A63AOB5B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F63B317547DBD76B4A23B9CC61D55207AAE56F3951357B0B24CD8A3F4F5B130FF16630DrAM2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176AA246E128BB7E67E303B920F2E28E921FEED095387CE9E970EF4Z5l1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F63B317547DBD76B4A23B9CC61D55207AAE56F3951357B0B24CD8A3F4F5B130FF166309rAM3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5A9C26E3CB04EAEFED787A7B5578F" ma:contentTypeVersion="1" ma:contentTypeDescription="Создание документа." ma:contentTypeScope="" ma:versionID="15b1bb594cbc95008c2beed5b2de19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E710-772A-4424-9E06-5B6A72A286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EDC874-C8EA-4C8B-BAC9-FFCD5B9CB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57D96-D626-4881-9876-17B438EB2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AD3F1-6C7C-43BC-AE1C-29737E44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Хабриева Радима Мухматовна</dc:creator>
  <cp:lastModifiedBy>user</cp:lastModifiedBy>
  <cp:revision>10</cp:revision>
  <cp:lastPrinted>2021-05-17T08:03:00Z</cp:lastPrinted>
  <dcterms:created xsi:type="dcterms:W3CDTF">2016-09-29T11:48:00Z</dcterms:created>
  <dcterms:modified xsi:type="dcterms:W3CDTF">2021-05-17T08:06:00Z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0x0101005865A9C26E3CB04EAEFED787A7B5578F</vt:lpwstr>
  </property>
</Properties>
</file>